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94" w:rsidRDefault="00A9795D">
      <w:pPr>
        <w:spacing w:before="180" w:line="500" w:lineRule="exact"/>
        <w:jc w:val="center"/>
        <w:rPr>
          <w:sz w:val="40"/>
          <w:szCs w:val="40"/>
        </w:rPr>
      </w:pPr>
      <w:r>
        <w:rPr>
          <w:sz w:val="40"/>
          <w:szCs w:val="40"/>
        </w:rPr>
        <w:t>屏東縣中正國中11</w:t>
      </w:r>
      <w:r w:rsidR="00D754FA">
        <w:rPr>
          <w:rFonts w:hint="eastAsia"/>
          <w:sz w:val="40"/>
          <w:szCs w:val="40"/>
        </w:rPr>
        <w:t>5</w:t>
      </w:r>
      <w:r>
        <w:rPr>
          <w:sz w:val="40"/>
          <w:szCs w:val="40"/>
        </w:rPr>
        <w:t>學年度新生菁英班招生說明</w:t>
      </w:r>
    </w:p>
    <w:p w:rsidR="00430994" w:rsidRDefault="00D754FA">
      <w:pPr>
        <w:widowControl/>
        <w:spacing w:line="400" w:lineRule="exact"/>
        <w:ind w:left="541" w:hanging="541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5716270</wp:posOffset>
            </wp:positionH>
            <wp:positionV relativeFrom="paragraph">
              <wp:posOffset>3810</wp:posOffset>
            </wp:positionV>
            <wp:extent cx="463550" cy="4635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95D">
        <w:rPr>
          <w:b/>
          <w:sz w:val="32"/>
          <w:szCs w:val="32"/>
        </w:rPr>
        <w:t>●報名日期：即日起~</w:t>
      </w:r>
      <w:r>
        <w:rPr>
          <w:rFonts w:hint="eastAsia"/>
          <w:b/>
          <w:sz w:val="32"/>
          <w:szCs w:val="32"/>
        </w:rPr>
        <w:t>3</w:t>
      </w:r>
      <w:r w:rsidR="00A9795D">
        <w:rPr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>1</w:t>
      </w:r>
      <w:r w:rsidR="00E62322">
        <w:rPr>
          <w:rFonts w:hint="eastAsia"/>
          <w:b/>
          <w:sz w:val="32"/>
          <w:szCs w:val="32"/>
        </w:rPr>
        <w:t>7</w:t>
      </w:r>
      <w:r w:rsidR="00A9795D">
        <w:rPr>
          <w:b/>
          <w:sz w:val="32"/>
          <w:szCs w:val="32"/>
        </w:rPr>
        <w:t>日中午12點。至</w:t>
      </w:r>
      <w:proofErr w:type="gramStart"/>
      <w:r w:rsidR="00A9795D">
        <w:rPr>
          <w:b/>
          <w:sz w:val="32"/>
          <w:szCs w:val="32"/>
        </w:rPr>
        <w:t>學校官網報名</w:t>
      </w:r>
      <w:proofErr w:type="gramEnd"/>
      <w:r w:rsidR="00A9795D">
        <w:rPr>
          <w:b/>
          <w:sz w:val="32"/>
          <w:szCs w:val="32"/>
        </w:rPr>
        <w:t>連結進行報名</w:t>
      </w:r>
      <w:r>
        <w:rPr>
          <w:rFonts w:hint="eastAsia"/>
          <w:b/>
          <w:sz w:val="32"/>
          <w:szCs w:val="32"/>
        </w:rPr>
        <w:t>或掃描QRCODE</w:t>
      </w:r>
    </w:p>
    <w:p w:rsidR="00430994" w:rsidRDefault="00A9795D">
      <w:pPr>
        <w:widowControl/>
        <w:spacing w:line="400" w:lineRule="exact"/>
        <w:ind w:left="541" w:hanging="541"/>
        <w:rPr>
          <w:b/>
          <w:sz w:val="32"/>
          <w:szCs w:val="32"/>
        </w:rPr>
      </w:pPr>
      <w:r>
        <w:rPr>
          <w:b/>
          <w:sz w:val="32"/>
          <w:szCs w:val="32"/>
        </w:rPr>
        <w:t>●考試時間：11</w:t>
      </w:r>
      <w:r w:rsidR="00D754FA">
        <w:rPr>
          <w:rFonts w:hint="eastAsia"/>
          <w:b/>
          <w:sz w:val="32"/>
          <w:szCs w:val="32"/>
        </w:rPr>
        <w:t>5</w:t>
      </w:r>
      <w:r>
        <w:rPr>
          <w:b/>
          <w:sz w:val="32"/>
          <w:szCs w:val="32"/>
        </w:rPr>
        <w:t>年</w:t>
      </w:r>
      <w:r w:rsidR="00D754FA">
        <w:rPr>
          <w:rFonts w:hint="eastAsia"/>
          <w:b/>
          <w:sz w:val="32"/>
          <w:szCs w:val="32"/>
        </w:rPr>
        <w:t>3</w:t>
      </w:r>
      <w:r>
        <w:rPr>
          <w:b/>
          <w:sz w:val="32"/>
          <w:szCs w:val="32"/>
        </w:rPr>
        <w:t>月</w:t>
      </w:r>
      <w:r w:rsidR="00D754FA">
        <w:rPr>
          <w:rFonts w:hint="eastAsia"/>
          <w:b/>
          <w:sz w:val="32"/>
          <w:szCs w:val="32"/>
        </w:rPr>
        <w:t>21</w:t>
      </w:r>
      <w:r>
        <w:rPr>
          <w:b/>
          <w:sz w:val="32"/>
          <w:szCs w:val="32"/>
        </w:rPr>
        <w:t>日星期六</w:t>
      </w:r>
      <w:r w:rsidR="00D754FA">
        <w:rPr>
          <w:rFonts w:hint="eastAsia"/>
          <w:b/>
          <w:sz w:val="32"/>
          <w:szCs w:val="32"/>
        </w:rPr>
        <w:t>09</w:t>
      </w:r>
      <w:r>
        <w:rPr>
          <w:b/>
          <w:sz w:val="32"/>
          <w:szCs w:val="32"/>
        </w:rPr>
        <w:t>：</w:t>
      </w:r>
      <w:r w:rsidR="006E260C">
        <w:rPr>
          <w:rFonts w:hint="eastAsia"/>
          <w:b/>
          <w:sz w:val="32"/>
          <w:szCs w:val="32"/>
        </w:rPr>
        <w:t>3</w:t>
      </w:r>
      <w:r>
        <w:rPr>
          <w:b/>
          <w:sz w:val="32"/>
          <w:szCs w:val="32"/>
        </w:rPr>
        <w:t>0~1</w:t>
      </w:r>
      <w:r w:rsidR="006E260C">
        <w:rPr>
          <w:rFonts w:hint="eastAsia"/>
          <w:b/>
          <w:sz w:val="32"/>
          <w:szCs w:val="32"/>
        </w:rPr>
        <w:t>1</w:t>
      </w:r>
      <w:r>
        <w:rPr>
          <w:b/>
          <w:sz w:val="32"/>
          <w:szCs w:val="32"/>
        </w:rPr>
        <w:t>：</w:t>
      </w:r>
      <w:r w:rsidR="006E260C">
        <w:rPr>
          <w:rFonts w:hint="eastAsia"/>
          <w:b/>
          <w:sz w:val="32"/>
          <w:szCs w:val="32"/>
        </w:rPr>
        <w:t>0</w:t>
      </w:r>
      <w:r>
        <w:rPr>
          <w:b/>
          <w:sz w:val="32"/>
          <w:szCs w:val="32"/>
        </w:rPr>
        <w:t>0進行測驗。</w:t>
      </w:r>
    </w:p>
    <w:p w:rsidR="00430994" w:rsidRDefault="00A9795D">
      <w:pPr>
        <w:widowControl/>
        <w:spacing w:line="400" w:lineRule="exact"/>
        <w:ind w:left="541" w:hanging="54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(新生報到日)</w:t>
      </w:r>
    </w:p>
    <w:p w:rsidR="00430994" w:rsidRDefault="00A9795D">
      <w:pPr>
        <w:numPr>
          <w:ilvl w:val="0"/>
          <w:numId w:val="3"/>
        </w:numPr>
        <w:tabs>
          <w:tab w:val="left" w:pos="720"/>
        </w:tabs>
        <w:spacing w:before="360" w:line="400" w:lineRule="exact"/>
        <w:ind w:left="539" w:hanging="539"/>
        <w:rPr>
          <w:sz w:val="28"/>
          <w:szCs w:val="28"/>
        </w:rPr>
      </w:pPr>
      <w:r>
        <w:rPr>
          <w:sz w:val="28"/>
          <w:szCs w:val="28"/>
        </w:rPr>
        <w:t>目的：</w:t>
      </w:r>
    </w:p>
    <w:p w:rsidR="00430994" w:rsidRDefault="00A9795D">
      <w:pPr>
        <w:numPr>
          <w:ilvl w:val="1"/>
          <w:numId w:val="3"/>
        </w:num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培養對數學/科學或英語有潛力的優秀人才。</w:t>
      </w:r>
    </w:p>
    <w:p w:rsidR="00430994" w:rsidRDefault="00A9795D">
      <w:pPr>
        <w:numPr>
          <w:ilvl w:val="1"/>
          <w:numId w:val="3"/>
        </w:num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指導學生參加數理科展(須參加)或其他考試。</w:t>
      </w:r>
    </w:p>
    <w:p w:rsidR="00430994" w:rsidRDefault="00A9795D">
      <w:pPr>
        <w:spacing w:line="400" w:lineRule="exact"/>
        <w:ind w:firstLine="426"/>
        <w:rPr>
          <w:sz w:val="28"/>
          <w:szCs w:val="28"/>
        </w:rPr>
      </w:pPr>
      <w:proofErr w:type="gramStart"/>
      <w:r>
        <w:rPr>
          <w:rFonts w:ascii="MS Gothic" w:eastAsia="MS Gothic" w:hAnsi="MS Gothic" w:cs="MS Gothic"/>
          <w:sz w:val="28"/>
          <w:szCs w:val="28"/>
        </w:rPr>
        <w:t>㈢</w:t>
      </w:r>
      <w:proofErr w:type="gramEnd"/>
      <w:r>
        <w:rPr>
          <w:sz w:val="28"/>
          <w:szCs w:val="28"/>
        </w:rPr>
        <w:t>因應十二年國教</w:t>
      </w:r>
      <w:proofErr w:type="gramStart"/>
      <w:r>
        <w:rPr>
          <w:sz w:val="28"/>
          <w:szCs w:val="28"/>
        </w:rPr>
        <w:t>適性揚才</w:t>
      </w:r>
      <w:proofErr w:type="gramEnd"/>
      <w:r>
        <w:rPr>
          <w:sz w:val="28"/>
          <w:szCs w:val="28"/>
        </w:rPr>
        <w:t>的目標，提供學生多元學習的機會。</w:t>
      </w:r>
    </w:p>
    <w:p w:rsidR="00430994" w:rsidRDefault="00A9795D">
      <w:pPr>
        <w:widowControl/>
        <w:spacing w:line="400" w:lineRule="exact"/>
        <w:rPr>
          <w:color w:val="FF0000"/>
          <w:sz w:val="28"/>
          <w:szCs w:val="28"/>
        </w:rPr>
      </w:pPr>
      <w:r>
        <w:rPr>
          <w:sz w:val="28"/>
          <w:szCs w:val="28"/>
        </w:rPr>
        <w:t>二、課程實施時間：第八節及社團時間。</w:t>
      </w:r>
      <w:r>
        <w:rPr>
          <w:rFonts w:cs="新細明體"/>
          <w:color w:val="FF0000"/>
          <w:kern w:val="0"/>
          <w:sz w:val="28"/>
          <w:szCs w:val="28"/>
        </w:rPr>
        <w:t>(第八節單獨成一班)</w:t>
      </w:r>
    </w:p>
    <w:p w:rsidR="00430994" w:rsidRDefault="00A9795D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三、課程實施方式：開設</w:t>
      </w:r>
      <w:r>
        <w:rPr>
          <w:rFonts w:cs="新細明體"/>
          <w:kern w:val="0"/>
          <w:sz w:val="28"/>
          <w:szCs w:val="28"/>
        </w:rPr>
        <w:t>數理菁英班、語文菁英班各一班，依專長上課。</w:t>
      </w:r>
    </w:p>
    <w:p w:rsidR="00430994" w:rsidRDefault="00A9795D">
      <w:pPr>
        <w:widowControl/>
        <w:spacing w:before="60" w:line="400" w:lineRule="exact"/>
        <w:rPr>
          <w:sz w:val="28"/>
          <w:szCs w:val="28"/>
        </w:rPr>
      </w:pPr>
      <w:r>
        <w:rPr>
          <w:sz w:val="28"/>
          <w:szCs w:val="28"/>
        </w:rPr>
        <w:t>四、</w:t>
      </w:r>
      <w:r>
        <w:rPr>
          <w:rFonts w:cs="新細明體"/>
          <w:kern w:val="0"/>
          <w:sz w:val="28"/>
          <w:szCs w:val="28"/>
        </w:rPr>
        <w:t>課程名稱與上課時段</w:t>
      </w:r>
      <w:r>
        <w:rPr>
          <w:sz w:val="28"/>
          <w:szCs w:val="28"/>
        </w:rPr>
        <w:t>：</w:t>
      </w:r>
    </w:p>
    <w:p w:rsidR="00430994" w:rsidRDefault="00A9795D">
      <w:pPr>
        <w:widowControl/>
        <w:spacing w:line="400" w:lineRule="exact"/>
        <w:rPr>
          <w:rFonts w:cs="新細明體"/>
          <w:kern w:val="0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rFonts w:ascii="MS Gothic" w:eastAsia="MS Gothic" w:hAnsi="MS Gothic" w:cs="MS Gothic"/>
          <w:kern w:val="0"/>
          <w:sz w:val="28"/>
          <w:szCs w:val="28"/>
        </w:rPr>
        <w:t>㈠</w:t>
      </w:r>
      <w:proofErr w:type="gramEnd"/>
      <w:r>
        <w:rPr>
          <w:rFonts w:cs="細明體"/>
          <w:kern w:val="0"/>
          <w:sz w:val="28"/>
          <w:szCs w:val="28"/>
        </w:rPr>
        <w:t>數理菁英班</w:t>
      </w:r>
      <w:r>
        <w:rPr>
          <w:rFonts w:cs="新細明體"/>
          <w:kern w:val="0"/>
          <w:sz w:val="28"/>
          <w:szCs w:val="28"/>
        </w:rPr>
        <w:t>： (三天第八節</w:t>
      </w:r>
      <w:r w:rsidR="00D754FA">
        <w:rPr>
          <w:rFonts w:cs="新細明體" w:hint="eastAsia"/>
          <w:kern w:val="0"/>
          <w:sz w:val="28"/>
          <w:szCs w:val="28"/>
        </w:rPr>
        <w:t>，第八節</w:t>
      </w:r>
      <w:r>
        <w:rPr>
          <w:rFonts w:cs="新細明體"/>
          <w:kern w:val="0"/>
          <w:sz w:val="28"/>
          <w:szCs w:val="28"/>
        </w:rPr>
        <w:t>單獨成一班)</w:t>
      </w:r>
    </w:p>
    <w:p w:rsidR="00430994" w:rsidRDefault="00A9795D">
      <w:pPr>
        <w:widowControl/>
        <w:spacing w:line="400" w:lineRule="exact"/>
        <w:ind w:firstLine="480"/>
        <w:rPr>
          <w:rFonts w:cs="新細明體"/>
          <w:kern w:val="0"/>
          <w:sz w:val="28"/>
          <w:szCs w:val="28"/>
        </w:rPr>
      </w:pPr>
      <w:r>
        <w:rPr>
          <w:rFonts w:cs="新細明體"/>
          <w:kern w:val="0"/>
          <w:sz w:val="28"/>
          <w:szCs w:val="28"/>
        </w:rPr>
        <w:t xml:space="preserve">  1.科展培訓</w:t>
      </w:r>
      <w:r>
        <w:rPr>
          <w:rFonts w:cs="新細明體" w:hint="eastAsia"/>
          <w:kern w:val="0"/>
          <w:sz w:val="28"/>
          <w:szCs w:val="28"/>
        </w:rPr>
        <w:t>(成員必參加)</w:t>
      </w:r>
      <w:r>
        <w:rPr>
          <w:rFonts w:cs="新細明體"/>
          <w:kern w:val="0"/>
          <w:sz w:val="28"/>
          <w:szCs w:val="28"/>
        </w:rPr>
        <w:t>：社團時間</w:t>
      </w:r>
      <w:r>
        <w:rPr>
          <w:sz w:val="28"/>
          <w:szCs w:val="28"/>
        </w:rPr>
        <w:t>(第七八節)</w:t>
      </w:r>
      <w:r>
        <w:rPr>
          <w:rFonts w:cs="新細明體"/>
          <w:kern w:val="0"/>
          <w:sz w:val="28"/>
          <w:szCs w:val="28"/>
        </w:rPr>
        <w:t>，以學期為單位。</w:t>
      </w:r>
    </w:p>
    <w:p w:rsidR="00430994" w:rsidRDefault="00A9795D">
      <w:pPr>
        <w:widowControl/>
        <w:spacing w:line="400" w:lineRule="exact"/>
        <w:ind w:firstLine="480"/>
        <w:rPr>
          <w:rFonts w:cs="新細明體"/>
          <w:kern w:val="0"/>
          <w:sz w:val="28"/>
          <w:szCs w:val="28"/>
        </w:rPr>
      </w:pPr>
      <w:r>
        <w:rPr>
          <w:rFonts w:cs="新細明體"/>
          <w:kern w:val="0"/>
          <w:sz w:val="28"/>
          <w:szCs w:val="28"/>
        </w:rPr>
        <w:t xml:space="preserve">  2.數理能力培養</w:t>
      </w:r>
      <w:r>
        <w:rPr>
          <w:sz w:val="28"/>
        </w:rPr>
        <w:t>：第八</w:t>
      </w:r>
      <w:r>
        <w:rPr>
          <w:rFonts w:cs="新細明體"/>
          <w:kern w:val="0"/>
          <w:sz w:val="28"/>
          <w:szCs w:val="28"/>
        </w:rPr>
        <w:t>節。</w:t>
      </w:r>
    </w:p>
    <w:p w:rsidR="00430994" w:rsidRDefault="00A9795D">
      <w:pPr>
        <w:widowControl/>
        <w:spacing w:line="400" w:lineRule="exact"/>
        <w:ind w:firstLine="480"/>
        <w:rPr>
          <w:rFonts w:cs="新細明體"/>
          <w:kern w:val="0"/>
          <w:sz w:val="28"/>
          <w:szCs w:val="28"/>
        </w:rPr>
      </w:pPr>
      <w:r>
        <w:rPr>
          <w:rFonts w:cs="新細明體"/>
          <w:kern w:val="0"/>
          <w:sz w:val="28"/>
          <w:szCs w:val="28"/>
        </w:rPr>
        <w:t xml:space="preserve">  3.文書製作能力訓練+批判思考訓練:</w:t>
      </w:r>
      <w:r>
        <w:rPr>
          <w:sz w:val="28"/>
        </w:rPr>
        <w:t xml:space="preserve"> 第八</w:t>
      </w:r>
      <w:r>
        <w:rPr>
          <w:rFonts w:cs="新細明體"/>
          <w:kern w:val="0"/>
          <w:sz w:val="28"/>
          <w:szCs w:val="28"/>
        </w:rPr>
        <w:t>節。</w:t>
      </w:r>
    </w:p>
    <w:p w:rsidR="00430994" w:rsidRDefault="00A9795D">
      <w:pPr>
        <w:widowControl/>
        <w:spacing w:line="400" w:lineRule="exact"/>
        <w:ind w:firstLine="480"/>
        <w:rPr>
          <w:rFonts w:cs="MS Gothic"/>
          <w:kern w:val="0"/>
          <w:sz w:val="28"/>
          <w:szCs w:val="28"/>
        </w:rPr>
      </w:pPr>
      <w:r>
        <w:rPr>
          <w:rFonts w:ascii="MS Gothic" w:eastAsia="MS Gothic" w:hAnsi="MS Gothic" w:cs="MS Gothic"/>
          <w:kern w:val="0"/>
          <w:sz w:val="28"/>
          <w:szCs w:val="28"/>
        </w:rPr>
        <w:t>㈡</w:t>
      </w:r>
      <w:r>
        <w:rPr>
          <w:rFonts w:cs="MS Gothic"/>
          <w:kern w:val="0"/>
          <w:sz w:val="28"/>
          <w:szCs w:val="28"/>
        </w:rPr>
        <w:t>語文菁英班：</w:t>
      </w:r>
      <w:r>
        <w:rPr>
          <w:rFonts w:cs="新細明體"/>
          <w:kern w:val="0"/>
          <w:sz w:val="28"/>
          <w:szCs w:val="28"/>
        </w:rPr>
        <w:t>(三天第八節</w:t>
      </w:r>
      <w:r w:rsidR="00D754FA">
        <w:rPr>
          <w:rFonts w:cs="新細明體" w:hint="eastAsia"/>
          <w:kern w:val="0"/>
          <w:sz w:val="28"/>
          <w:szCs w:val="28"/>
        </w:rPr>
        <w:t>，第八節</w:t>
      </w:r>
      <w:r>
        <w:rPr>
          <w:rFonts w:cs="新細明體"/>
          <w:kern w:val="0"/>
          <w:sz w:val="28"/>
          <w:szCs w:val="28"/>
        </w:rPr>
        <w:t>單獨成一班)</w:t>
      </w:r>
    </w:p>
    <w:p w:rsidR="00430994" w:rsidRDefault="00A9795D">
      <w:pPr>
        <w:widowControl/>
        <w:spacing w:line="400" w:lineRule="exact"/>
        <w:ind w:firstLine="480"/>
        <w:rPr>
          <w:rFonts w:cs="標楷體"/>
          <w:sz w:val="28"/>
          <w:szCs w:val="28"/>
        </w:rPr>
      </w:pPr>
      <w:r>
        <w:rPr>
          <w:rFonts w:cs="新細明體"/>
          <w:kern w:val="0"/>
          <w:sz w:val="28"/>
          <w:szCs w:val="28"/>
        </w:rPr>
        <w:t xml:space="preserve">  1.英語閱讀</w:t>
      </w:r>
      <w:r>
        <w:rPr>
          <w:rFonts w:cs="標楷體"/>
          <w:sz w:val="28"/>
          <w:szCs w:val="28"/>
        </w:rPr>
        <w:t>：</w:t>
      </w:r>
      <w:r>
        <w:rPr>
          <w:sz w:val="28"/>
        </w:rPr>
        <w:t>第八</w:t>
      </w:r>
      <w:r>
        <w:rPr>
          <w:rFonts w:cs="標楷體"/>
          <w:sz w:val="28"/>
          <w:szCs w:val="28"/>
        </w:rPr>
        <w:t>節</w:t>
      </w:r>
      <w:r>
        <w:rPr>
          <w:sz w:val="28"/>
          <w:szCs w:val="28"/>
        </w:rPr>
        <w:t>。</w:t>
      </w:r>
    </w:p>
    <w:p w:rsidR="00430994" w:rsidRDefault="00A9795D">
      <w:pPr>
        <w:widowControl/>
        <w:spacing w:line="400" w:lineRule="exact"/>
        <w:ind w:firstLine="480"/>
        <w:rPr>
          <w:sz w:val="28"/>
          <w:szCs w:val="28"/>
        </w:rPr>
      </w:pPr>
      <w:r>
        <w:rPr>
          <w:rFonts w:cs="標楷體"/>
          <w:sz w:val="28"/>
          <w:szCs w:val="28"/>
        </w:rPr>
        <w:t xml:space="preserve">  2.聽說寫訓練</w:t>
      </w:r>
      <w:r>
        <w:rPr>
          <w:rFonts w:cs="標楷體" w:hint="eastAsia"/>
          <w:sz w:val="28"/>
          <w:szCs w:val="28"/>
        </w:rPr>
        <w:t>(以姐妹校交流為主體)</w:t>
      </w:r>
      <w:r>
        <w:rPr>
          <w:sz w:val="28"/>
          <w:szCs w:val="28"/>
        </w:rPr>
        <w:t>：社團時間(第七八節)。</w:t>
      </w:r>
    </w:p>
    <w:p w:rsidR="00430994" w:rsidRDefault="00A9795D">
      <w:pPr>
        <w:widowControl/>
        <w:spacing w:line="400" w:lineRule="exact"/>
        <w:ind w:firstLine="480"/>
        <w:rPr>
          <w:strike/>
          <w:sz w:val="28"/>
          <w:szCs w:val="28"/>
        </w:rPr>
      </w:pPr>
      <w:r>
        <w:rPr>
          <w:sz w:val="28"/>
          <w:szCs w:val="28"/>
        </w:rPr>
        <w:t xml:space="preserve">  3.</w:t>
      </w:r>
      <w:r>
        <w:rPr>
          <w:rFonts w:cs="新細明體"/>
          <w:kern w:val="0"/>
          <w:sz w:val="28"/>
          <w:szCs w:val="28"/>
        </w:rPr>
        <w:t>批判思考訓練:</w:t>
      </w:r>
      <w:r>
        <w:rPr>
          <w:sz w:val="28"/>
        </w:rPr>
        <w:t xml:space="preserve"> 第八</w:t>
      </w:r>
      <w:r>
        <w:rPr>
          <w:rFonts w:cs="新細明體"/>
          <w:kern w:val="0"/>
          <w:sz w:val="28"/>
          <w:szCs w:val="28"/>
        </w:rPr>
        <w:t>節。</w:t>
      </w:r>
    </w:p>
    <w:p w:rsidR="00430994" w:rsidRDefault="00A9795D">
      <w:pPr>
        <w:widowControl/>
        <w:spacing w:before="60" w:line="400" w:lineRule="exact"/>
        <w:rPr>
          <w:rFonts w:cs="新細明體"/>
          <w:kern w:val="0"/>
          <w:sz w:val="28"/>
          <w:szCs w:val="28"/>
        </w:rPr>
      </w:pPr>
      <w:r>
        <w:rPr>
          <w:sz w:val="28"/>
          <w:szCs w:val="28"/>
        </w:rPr>
        <w:t>五、</w:t>
      </w:r>
      <w:r>
        <w:rPr>
          <w:rFonts w:cs="新細明體"/>
          <w:kern w:val="0"/>
          <w:sz w:val="28"/>
          <w:szCs w:val="28"/>
        </w:rPr>
        <w:t>甄選辦法：</w:t>
      </w:r>
    </w:p>
    <w:p w:rsidR="00430994" w:rsidRDefault="00A9795D">
      <w:pPr>
        <w:widowControl/>
        <w:spacing w:line="400" w:lineRule="exact"/>
        <w:rPr>
          <w:sz w:val="28"/>
        </w:rPr>
      </w:pPr>
      <w:r>
        <w:rPr>
          <w:rFonts w:cs="新細明體"/>
          <w:kern w:val="0"/>
          <w:sz w:val="28"/>
          <w:szCs w:val="28"/>
        </w:rPr>
        <w:t xml:space="preserve">   </w:t>
      </w:r>
      <w:proofErr w:type="gramStart"/>
      <w:r>
        <w:rPr>
          <w:rFonts w:ascii="MS Gothic" w:eastAsia="MS Gothic" w:hAnsi="MS Gothic" w:cs="MS Gothic"/>
          <w:kern w:val="0"/>
          <w:sz w:val="28"/>
          <w:szCs w:val="28"/>
        </w:rPr>
        <w:t>㈠</w:t>
      </w:r>
      <w:proofErr w:type="gramEnd"/>
      <w:r>
        <w:rPr>
          <w:rFonts w:cs="新細明體"/>
          <w:kern w:val="0"/>
          <w:sz w:val="28"/>
          <w:szCs w:val="28"/>
        </w:rPr>
        <w:t>至</w:t>
      </w:r>
      <w:proofErr w:type="gramStart"/>
      <w:r>
        <w:rPr>
          <w:rFonts w:cs="新細明體"/>
          <w:kern w:val="0"/>
          <w:sz w:val="28"/>
          <w:szCs w:val="28"/>
        </w:rPr>
        <w:t>學校官網報名</w:t>
      </w:r>
      <w:proofErr w:type="gramEnd"/>
      <w:r>
        <w:rPr>
          <w:rFonts w:cs="新細明體"/>
          <w:kern w:val="0"/>
          <w:sz w:val="28"/>
          <w:szCs w:val="28"/>
        </w:rPr>
        <w:t>連結進行報名。甄選日期：11</w:t>
      </w:r>
      <w:r w:rsidR="00D754FA">
        <w:rPr>
          <w:rFonts w:cs="新細明體" w:hint="eastAsia"/>
          <w:kern w:val="0"/>
          <w:sz w:val="28"/>
          <w:szCs w:val="28"/>
        </w:rPr>
        <w:t>5</w:t>
      </w:r>
      <w:r>
        <w:rPr>
          <w:rFonts w:cs="新細明體"/>
          <w:kern w:val="0"/>
          <w:sz w:val="28"/>
          <w:szCs w:val="28"/>
        </w:rPr>
        <w:t>年</w:t>
      </w:r>
      <w:r w:rsidR="00D754FA">
        <w:rPr>
          <w:rFonts w:cs="新細明體" w:hint="eastAsia"/>
          <w:kern w:val="0"/>
          <w:sz w:val="28"/>
          <w:szCs w:val="28"/>
        </w:rPr>
        <w:t>3</w:t>
      </w:r>
      <w:r>
        <w:rPr>
          <w:sz w:val="28"/>
        </w:rPr>
        <w:t>月</w:t>
      </w:r>
      <w:r w:rsidR="00D754FA">
        <w:rPr>
          <w:rFonts w:hint="eastAsia"/>
          <w:sz w:val="28"/>
        </w:rPr>
        <w:t>21</w:t>
      </w:r>
      <w:r>
        <w:rPr>
          <w:sz w:val="28"/>
        </w:rPr>
        <w:t>日 星期六</w:t>
      </w:r>
    </w:p>
    <w:p w:rsidR="00430994" w:rsidRDefault="00A9795D">
      <w:pPr>
        <w:widowControl/>
        <w:numPr>
          <w:ilvl w:val="1"/>
          <w:numId w:val="3"/>
        </w:numPr>
        <w:spacing w:line="400" w:lineRule="exact"/>
        <w:rPr>
          <w:rFonts w:cs="新細明體"/>
          <w:kern w:val="0"/>
          <w:sz w:val="28"/>
          <w:szCs w:val="28"/>
        </w:rPr>
      </w:pPr>
      <w:r>
        <w:rPr>
          <w:rFonts w:cs="新細明體"/>
          <w:kern w:val="0"/>
          <w:sz w:val="28"/>
          <w:szCs w:val="28"/>
        </w:rPr>
        <w:t>甄選時間：</w:t>
      </w:r>
      <w:proofErr w:type="gramStart"/>
      <w:r>
        <w:rPr>
          <w:rFonts w:cs="新細明體"/>
          <w:kern w:val="0"/>
          <w:sz w:val="28"/>
          <w:szCs w:val="28"/>
        </w:rPr>
        <w:t>考試間將安排</w:t>
      </w:r>
      <w:proofErr w:type="gramEnd"/>
      <w:r w:rsidR="00D754FA">
        <w:rPr>
          <w:rFonts w:cs="新細明體" w:hint="eastAsia"/>
          <w:kern w:val="0"/>
          <w:sz w:val="28"/>
          <w:szCs w:val="28"/>
        </w:rPr>
        <w:t>3</w:t>
      </w:r>
      <w:r>
        <w:rPr>
          <w:rFonts w:cs="新細明體"/>
          <w:kern w:val="0"/>
          <w:sz w:val="28"/>
          <w:szCs w:val="28"/>
        </w:rPr>
        <w:t>/</w:t>
      </w:r>
      <w:r w:rsidR="00D754FA">
        <w:rPr>
          <w:rFonts w:cs="新細明體" w:hint="eastAsia"/>
          <w:kern w:val="0"/>
          <w:sz w:val="28"/>
          <w:szCs w:val="28"/>
        </w:rPr>
        <w:t>21，09</w:t>
      </w:r>
      <w:r>
        <w:rPr>
          <w:rFonts w:cs="新細明體"/>
          <w:kern w:val="0"/>
          <w:sz w:val="28"/>
          <w:szCs w:val="28"/>
        </w:rPr>
        <w:t>點~1</w:t>
      </w:r>
      <w:r w:rsidR="00D754FA">
        <w:rPr>
          <w:rFonts w:cs="新細明體" w:hint="eastAsia"/>
          <w:kern w:val="0"/>
          <w:sz w:val="28"/>
          <w:szCs w:val="28"/>
        </w:rPr>
        <w:t>0</w:t>
      </w:r>
      <w:r>
        <w:rPr>
          <w:rFonts w:cs="新細明體"/>
          <w:kern w:val="0"/>
          <w:sz w:val="28"/>
          <w:szCs w:val="28"/>
        </w:rPr>
        <w:t>點</w:t>
      </w:r>
      <w:r w:rsidR="00D754FA">
        <w:rPr>
          <w:rFonts w:cs="新細明體" w:hint="eastAsia"/>
          <w:kern w:val="0"/>
          <w:sz w:val="28"/>
          <w:szCs w:val="28"/>
        </w:rPr>
        <w:t>3</w:t>
      </w:r>
      <w:r>
        <w:rPr>
          <w:rFonts w:cs="新細明體"/>
          <w:kern w:val="0"/>
          <w:sz w:val="28"/>
          <w:szCs w:val="28"/>
        </w:rPr>
        <w:t>0分甄選測驗。</w:t>
      </w:r>
    </w:p>
    <w:p w:rsidR="00430994" w:rsidRDefault="00A9795D">
      <w:pPr>
        <w:widowControl/>
        <w:spacing w:line="400" w:lineRule="exact"/>
        <w:rPr>
          <w:sz w:val="28"/>
        </w:rPr>
      </w:pPr>
      <w:r>
        <w:rPr>
          <w:rFonts w:cs="新細明體"/>
          <w:kern w:val="0"/>
          <w:sz w:val="28"/>
          <w:szCs w:val="28"/>
        </w:rPr>
        <w:t xml:space="preserve">       數理菁英班</w:t>
      </w:r>
      <w:r>
        <w:rPr>
          <w:rFonts w:cs="細明體"/>
          <w:kern w:val="0"/>
          <w:sz w:val="28"/>
          <w:szCs w:val="28"/>
        </w:rPr>
        <w:t>：</w:t>
      </w:r>
      <w:r w:rsidR="00D754FA">
        <w:rPr>
          <w:rFonts w:cs="細明體" w:hint="eastAsia"/>
          <w:kern w:val="0"/>
          <w:sz w:val="28"/>
          <w:szCs w:val="28"/>
        </w:rPr>
        <w:t>09</w:t>
      </w:r>
      <w:r>
        <w:rPr>
          <w:sz w:val="28"/>
        </w:rPr>
        <w:t>：</w:t>
      </w:r>
      <w:r w:rsidR="006E260C">
        <w:rPr>
          <w:rFonts w:hint="eastAsia"/>
          <w:sz w:val="28"/>
        </w:rPr>
        <w:t>3</w:t>
      </w:r>
      <w:r>
        <w:rPr>
          <w:sz w:val="28"/>
        </w:rPr>
        <w:t>0~1</w:t>
      </w:r>
      <w:r w:rsidR="006E260C">
        <w:rPr>
          <w:rFonts w:hint="eastAsia"/>
          <w:sz w:val="28"/>
        </w:rPr>
        <w:t>1</w:t>
      </w:r>
      <w:r>
        <w:rPr>
          <w:sz w:val="28"/>
        </w:rPr>
        <w:t>：</w:t>
      </w:r>
      <w:r w:rsidR="006E260C">
        <w:rPr>
          <w:rFonts w:hint="eastAsia"/>
          <w:sz w:val="28"/>
        </w:rPr>
        <w:t>0</w:t>
      </w:r>
      <w:r>
        <w:rPr>
          <w:sz w:val="28"/>
        </w:rPr>
        <w:t>0數學科和自然科</w:t>
      </w:r>
      <w:r>
        <w:rPr>
          <w:rFonts w:cs="新細明體"/>
          <w:kern w:val="0"/>
          <w:sz w:val="28"/>
          <w:szCs w:val="28"/>
        </w:rPr>
        <w:t>測驗</w:t>
      </w:r>
      <w:r>
        <w:rPr>
          <w:sz w:val="28"/>
        </w:rPr>
        <w:t>。</w:t>
      </w:r>
    </w:p>
    <w:p w:rsidR="00430994" w:rsidRDefault="00A9795D">
      <w:pPr>
        <w:widowControl/>
        <w:spacing w:line="400" w:lineRule="exact"/>
        <w:ind w:left="541" w:hanging="541"/>
        <w:rPr>
          <w:sz w:val="28"/>
        </w:rPr>
      </w:pPr>
      <w:r>
        <w:rPr>
          <w:sz w:val="28"/>
        </w:rPr>
        <w:t xml:space="preserve">       </w:t>
      </w:r>
      <w:r>
        <w:rPr>
          <w:rFonts w:cs="新細明體"/>
          <w:kern w:val="0"/>
          <w:sz w:val="28"/>
          <w:szCs w:val="28"/>
        </w:rPr>
        <w:t>語文菁英班</w:t>
      </w:r>
      <w:r>
        <w:rPr>
          <w:rFonts w:cs="細明體"/>
          <w:kern w:val="0"/>
          <w:sz w:val="28"/>
          <w:szCs w:val="28"/>
        </w:rPr>
        <w:t>：</w:t>
      </w:r>
      <w:r w:rsidR="00D754FA">
        <w:rPr>
          <w:rFonts w:cs="細明體" w:hint="eastAsia"/>
          <w:kern w:val="0"/>
          <w:sz w:val="28"/>
          <w:szCs w:val="28"/>
        </w:rPr>
        <w:t>09</w:t>
      </w:r>
      <w:r>
        <w:rPr>
          <w:sz w:val="28"/>
        </w:rPr>
        <w:t>：</w:t>
      </w:r>
      <w:r w:rsidR="006E260C">
        <w:rPr>
          <w:rFonts w:hint="eastAsia"/>
          <w:sz w:val="28"/>
        </w:rPr>
        <w:t>3</w:t>
      </w:r>
      <w:r>
        <w:rPr>
          <w:sz w:val="28"/>
        </w:rPr>
        <w:t>0~1</w:t>
      </w:r>
      <w:r w:rsidR="00D754FA">
        <w:rPr>
          <w:rFonts w:hint="eastAsia"/>
          <w:sz w:val="28"/>
        </w:rPr>
        <w:t>0</w:t>
      </w:r>
      <w:r>
        <w:rPr>
          <w:sz w:val="28"/>
        </w:rPr>
        <w:t>：</w:t>
      </w:r>
      <w:r w:rsidR="006E260C">
        <w:rPr>
          <w:rFonts w:hint="eastAsia"/>
          <w:sz w:val="28"/>
        </w:rPr>
        <w:t>3</w:t>
      </w:r>
      <w:r>
        <w:rPr>
          <w:sz w:val="28"/>
        </w:rPr>
        <w:t>0英</w:t>
      </w:r>
      <w:bookmarkStart w:id="0" w:name="_GoBack"/>
      <w:bookmarkEnd w:id="0"/>
      <w:r>
        <w:rPr>
          <w:sz w:val="28"/>
        </w:rPr>
        <w:t>語測驗。</w:t>
      </w:r>
    </w:p>
    <w:p w:rsidR="00430994" w:rsidRDefault="00A9795D">
      <w:pPr>
        <w:widowControl/>
        <w:spacing w:line="400" w:lineRule="exact"/>
        <w:ind w:left="541" w:hanging="541"/>
        <w:rPr>
          <w:szCs w:val="28"/>
        </w:rPr>
      </w:pPr>
      <w:r>
        <w:rPr>
          <w:sz w:val="28"/>
        </w:rPr>
        <w:t xml:space="preserve">                  </w:t>
      </w:r>
      <w:r>
        <w:t>(測驗項目：</w:t>
      </w:r>
      <w:r>
        <w:rPr>
          <w:szCs w:val="28"/>
        </w:rPr>
        <w:t>英語文法、英語閱讀及中英翻譯、看圖寫作)</w:t>
      </w:r>
      <w:r>
        <w:t>。</w:t>
      </w:r>
      <w:r>
        <w:rPr>
          <w:szCs w:val="28"/>
        </w:rPr>
        <w:t xml:space="preserve"> </w:t>
      </w:r>
    </w:p>
    <w:p w:rsidR="00430994" w:rsidRDefault="00A9795D">
      <w:pPr>
        <w:widowControl/>
        <w:spacing w:before="60" w:after="60" w:line="400" w:lineRule="exact"/>
        <w:ind w:left="539" w:hanging="539"/>
        <w:rPr>
          <w:szCs w:val="28"/>
        </w:rPr>
      </w:pPr>
      <w:r>
        <w:rPr>
          <w:sz w:val="28"/>
          <w:szCs w:val="28"/>
        </w:rPr>
        <w:t>六、錄取名額：數理菁英班和語文菁英班各15名。</w:t>
      </w:r>
    </w:p>
    <w:p w:rsidR="00430994" w:rsidRDefault="00A9795D">
      <w:pPr>
        <w:widowControl/>
        <w:spacing w:line="400" w:lineRule="exact"/>
        <w:ind w:left="541" w:hanging="541"/>
        <w:rPr>
          <w:sz w:val="28"/>
          <w:szCs w:val="28"/>
        </w:rPr>
      </w:pPr>
      <w:r>
        <w:rPr>
          <w:sz w:val="28"/>
          <w:szCs w:val="28"/>
        </w:rPr>
        <w:t>七、上課費用：</w:t>
      </w:r>
    </w:p>
    <w:p w:rsidR="00430994" w:rsidRDefault="00A9795D">
      <w:pPr>
        <w:widowControl/>
        <w:spacing w:line="400" w:lineRule="exact"/>
        <w:ind w:left="541" w:hanging="541"/>
        <w:rPr>
          <w:sz w:val="28"/>
          <w:szCs w:val="28"/>
        </w:rPr>
      </w:pPr>
      <w:r>
        <w:rPr>
          <w:sz w:val="28"/>
          <w:szCs w:val="28"/>
        </w:rPr>
        <w:t xml:space="preserve">    第七節社團</w:t>
      </w:r>
      <w:r>
        <w:rPr>
          <w:rFonts w:cs="新細明體"/>
          <w:kern w:val="0"/>
          <w:sz w:val="28"/>
          <w:szCs w:val="28"/>
        </w:rPr>
        <w:t>上課鐘點費由學校</w:t>
      </w:r>
      <w:r>
        <w:rPr>
          <w:sz w:val="28"/>
        </w:rPr>
        <w:t>提供，第八節由課業輔導費(學生支付)支應，若有不足的部分則由參加學員均攤。</w:t>
      </w:r>
      <w:r>
        <w:rPr>
          <w:sz w:val="28"/>
          <w:szCs w:val="28"/>
        </w:rPr>
        <w:t>（教材另計）。</w:t>
      </w:r>
    </w:p>
    <w:p w:rsidR="00430994" w:rsidRDefault="00430994">
      <w:pPr>
        <w:widowControl/>
        <w:spacing w:line="400" w:lineRule="exact"/>
        <w:ind w:left="541" w:hanging="541"/>
        <w:rPr>
          <w:sz w:val="40"/>
          <w:szCs w:val="40"/>
        </w:rPr>
      </w:pPr>
    </w:p>
    <w:sectPr w:rsidR="00430994">
      <w:footerReference w:type="default" r:id="rId8"/>
      <w:pgSz w:w="11906" w:h="16838"/>
      <w:pgMar w:top="1134" w:right="1134" w:bottom="1560" w:left="1418" w:header="0" w:footer="72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A84" w:rsidRDefault="00A9795D">
      <w:r>
        <w:separator/>
      </w:r>
    </w:p>
  </w:endnote>
  <w:endnote w:type="continuationSeparator" w:id="0">
    <w:p w:rsidR="00FB4A84" w:rsidRDefault="00A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994" w:rsidRDefault="00A9795D">
    <w:pPr>
      <w:pStyle w:val="af3"/>
      <w:jc w:val="center"/>
      <w:rPr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>PAGE</w:instrText>
    </w:r>
    <w:r>
      <w:rPr>
        <w:rStyle w:val="a5"/>
        <w:sz w:val="24"/>
      </w:rPr>
      <w:fldChar w:fldCharType="separate"/>
    </w:r>
    <w:r w:rsidR="006E260C">
      <w:rPr>
        <w:rStyle w:val="a5"/>
        <w:noProof/>
        <w:sz w:val="24"/>
      </w:rPr>
      <w:t>1</w:t>
    </w:r>
    <w:r>
      <w:rPr>
        <w:rStyle w:val="a5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A84" w:rsidRDefault="00A9795D">
      <w:r>
        <w:separator/>
      </w:r>
    </w:p>
  </w:footnote>
  <w:footnote w:type="continuationSeparator" w:id="0">
    <w:p w:rsidR="00FB4A84" w:rsidRDefault="00A97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287"/>
    <w:multiLevelType w:val="multilevel"/>
    <w:tmpl w:val="81EE295E"/>
    <w:lvl w:ilvl="0">
      <w:start w:val="1"/>
      <w:numFmt w:val="taiwaneseCountingThousand"/>
      <w:pStyle w:val="a"/>
      <w:suff w:val="nothing"/>
      <w:lvlText w:val="%1、"/>
      <w:lvlJc w:val="left"/>
      <w:pPr>
        <w:tabs>
          <w:tab w:val="num" w:pos="0"/>
        </w:tabs>
        <w:ind w:left="1741" w:hanging="607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0"/>
        </w:tabs>
        <w:ind w:left="2381" w:hanging="907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0"/>
        </w:tabs>
        <w:ind w:left="2387" w:hanging="601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tabs>
          <w:tab w:val="num" w:pos="0"/>
        </w:tabs>
        <w:ind w:left="3022" w:hanging="896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0"/>
        </w:tabs>
        <w:ind w:left="3022" w:hanging="590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tabs>
          <w:tab w:val="num" w:pos="0"/>
        </w:tabs>
        <w:ind w:left="3629" w:hanging="907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827" w:hanging="127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94" w:hanging="1418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02" w:hanging="1700"/>
      </w:pPr>
    </w:lvl>
  </w:abstractNum>
  <w:abstractNum w:abstractNumId="1" w15:restartNumberingAfterBreak="0">
    <w:nsid w:val="077000E4"/>
    <w:multiLevelType w:val="multilevel"/>
    <w:tmpl w:val="A342A810"/>
    <w:lvl w:ilvl="0">
      <w:start w:val="1"/>
      <w:numFmt w:val="taiwaneseCountingThousand"/>
      <w:pStyle w:val="a0"/>
      <w:suff w:val="nothing"/>
      <w:lvlText w:val="%1、"/>
      <w:lvlJc w:val="left"/>
      <w:pPr>
        <w:tabs>
          <w:tab w:val="num" w:pos="0"/>
        </w:tabs>
        <w:ind w:left="890" w:hanging="606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0"/>
        </w:tabs>
        <w:ind w:left="1531" w:hanging="907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0"/>
        </w:tabs>
        <w:ind w:left="1537" w:hanging="601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tabs>
          <w:tab w:val="num" w:pos="0"/>
        </w:tabs>
        <w:ind w:left="2172" w:hanging="896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0"/>
        </w:tabs>
        <w:ind w:left="2172" w:hanging="590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tabs>
          <w:tab w:val="num" w:pos="0"/>
        </w:tabs>
        <w:ind w:left="2778" w:hanging="907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30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02" w:hanging="1700"/>
      </w:pPr>
    </w:lvl>
  </w:abstractNum>
  <w:abstractNum w:abstractNumId="2" w15:restartNumberingAfterBreak="0">
    <w:nsid w:val="34B368B8"/>
    <w:multiLevelType w:val="multilevel"/>
    <w:tmpl w:val="71565F1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decimalEnclosedCircle"/>
      <w:lvlText w:val="%2"/>
      <w:lvlJc w:val="left"/>
      <w:pPr>
        <w:tabs>
          <w:tab w:val="num" w:pos="0"/>
        </w:tabs>
        <w:ind w:left="840" w:hanging="360"/>
      </w:pPr>
      <w:rPr>
        <w:rFonts w:ascii="MS UI Gothic" w:eastAsia="MS UI Gothic" w:hAnsi="MS UI Gothic" w:cs="新細明體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477D5583"/>
    <w:multiLevelType w:val="multilevel"/>
    <w:tmpl w:val="B28A0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94"/>
    <w:rsid w:val="00430994"/>
    <w:rsid w:val="006E260C"/>
    <w:rsid w:val="00A9795D"/>
    <w:rsid w:val="00D754FA"/>
    <w:rsid w:val="00E62322"/>
    <w:rsid w:val="00FB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4BFEAA-CF7B-4FCA-9B30-F97C5B5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rFonts w:ascii="標楷體" w:eastAsia="標楷體" w:hAnsi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qFormat/>
  </w:style>
  <w:style w:type="paragraph" w:styleId="a6">
    <w:name w:val="Title"/>
    <w:basedOn w:val="a1"/>
    <w:next w:val="a7"/>
    <w:qFormat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styleId="a7">
    <w:name w:val="Body Text"/>
    <w:basedOn w:val="a1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1"/>
    <w:next w:val="a1"/>
    <w:qFormat/>
    <w:pPr>
      <w:spacing w:before="120" w:after="120"/>
    </w:pPr>
  </w:style>
  <w:style w:type="paragraph" w:customStyle="1" w:styleId="aa">
    <w:name w:val="索引"/>
    <w:basedOn w:val="a1"/>
    <w:qFormat/>
    <w:pPr>
      <w:suppressLineNumbers/>
    </w:pPr>
    <w:rPr>
      <w:rFonts w:cs="Lucida Sans"/>
    </w:rPr>
  </w:style>
  <w:style w:type="paragraph" w:styleId="ab">
    <w:name w:val="Normal Indent"/>
    <w:basedOn w:val="a1"/>
    <w:qFormat/>
    <w:pPr>
      <w:spacing w:line="0" w:lineRule="atLeast"/>
      <w:ind w:left="907"/>
      <w:jc w:val="both"/>
    </w:pPr>
    <w:rPr>
      <w:sz w:val="30"/>
    </w:rPr>
  </w:style>
  <w:style w:type="paragraph" w:customStyle="1" w:styleId="ac">
    <w:name w:val="主旨"/>
    <w:basedOn w:val="a1"/>
    <w:next w:val="a1"/>
    <w:qFormat/>
    <w:pPr>
      <w:spacing w:line="480" w:lineRule="exact"/>
      <w:ind w:left="907" w:hanging="907"/>
      <w:jc w:val="both"/>
    </w:pPr>
    <w:rPr>
      <w:sz w:val="30"/>
    </w:rPr>
  </w:style>
  <w:style w:type="paragraph" w:customStyle="1" w:styleId="ad">
    <w:name w:val="正副本"/>
    <w:basedOn w:val="ab"/>
    <w:qFormat/>
    <w:pPr>
      <w:ind w:left="720" w:hanging="720"/>
    </w:pPr>
    <w:rPr>
      <w:sz w:val="24"/>
    </w:rPr>
  </w:style>
  <w:style w:type="paragraph" w:customStyle="1" w:styleId="ae">
    <w:name w:val="受文者"/>
    <w:basedOn w:val="ab"/>
    <w:qFormat/>
    <w:pPr>
      <w:ind w:left="1304" w:hanging="1304"/>
    </w:pPr>
    <w:rPr>
      <w:sz w:val="32"/>
    </w:rPr>
  </w:style>
  <w:style w:type="paragraph" w:customStyle="1" w:styleId="af">
    <w:name w:val="說明"/>
    <w:basedOn w:val="ac"/>
    <w:next w:val="a0"/>
    <w:qFormat/>
  </w:style>
  <w:style w:type="paragraph" w:customStyle="1" w:styleId="a0">
    <w:name w:val="說明條列"/>
    <w:basedOn w:val="a1"/>
    <w:qFormat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f0">
    <w:name w:val="擬辦"/>
    <w:basedOn w:val="af"/>
    <w:next w:val="a0"/>
    <w:qFormat/>
  </w:style>
  <w:style w:type="paragraph" w:customStyle="1" w:styleId="af1">
    <w:name w:val="公告事項"/>
    <w:basedOn w:val="ab"/>
    <w:next w:val="a1"/>
    <w:qFormat/>
    <w:pPr>
      <w:spacing w:line="480" w:lineRule="exact"/>
      <w:ind w:left="1531" w:hanging="1531"/>
    </w:pPr>
  </w:style>
  <w:style w:type="paragraph" w:customStyle="1" w:styleId="a">
    <w:name w:val="公告條列"/>
    <w:basedOn w:val="a1"/>
    <w:qFormat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customStyle="1" w:styleId="af2">
    <w:name w:val="頁首與頁尾"/>
    <w:basedOn w:val="a1"/>
    <w:qFormat/>
  </w:style>
  <w:style w:type="paragraph" w:styleId="af3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4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5">
    <w:name w:val="Balloon Text"/>
    <w:basedOn w:val="a1"/>
    <w:semiHidden/>
    <w:qFormat/>
    <w:rPr>
      <w:rFonts w:ascii="Arial" w:eastAsia="新細明體" w:hAnsi="Arial"/>
      <w:sz w:val="18"/>
      <w:szCs w:val="18"/>
    </w:rPr>
  </w:style>
  <w:style w:type="paragraph" w:customStyle="1" w:styleId="af6">
    <w:name w:val="姓名"/>
    <w:basedOn w:val="a1"/>
    <w:next w:val="a0"/>
    <w:qFormat/>
    <w:pPr>
      <w:spacing w:line="480" w:lineRule="exact"/>
      <w:ind w:left="1174" w:hanging="890"/>
    </w:pPr>
    <w:rPr>
      <w:sz w:val="30"/>
    </w:rPr>
  </w:style>
  <w:style w:type="paragraph" w:customStyle="1" w:styleId="af7">
    <w:name w:val="列席者"/>
    <w:basedOn w:val="a1"/>
    <w:qFormat/>
    <w:pPr>
      <w:spacing w:line="480" w:lineRule="exact"/>
      <w:ind w:left="1225" w:hanging="1225"/>
      <w:jc w:val="both"/>
    </w:pPr>
    <w:rPr>
      <w:sz w:val="30"/>
    </w:rPr>
  </w:style>
  <w:style w:type="paragraph" w:customStyle="1" w:styleId="af8">
    <w:name w:val="開會"/>
    <w:basedOn w:val="a1"/>
    <w:next w:val="a0"/>
    <w:qFormat/>
    <w:pPr>
      <w:spacing w:line="480" w:lineRule="exact"/>
      <w:ind w:left="1503" w:hanging="1503"/>
      <w:jc w:val="both"/>
    </w:pPr>
    <w:rPr>
      <w:sz w:val="30"/>
    </w:rPr>
  </w:style>
  <w:style w:type="paragraph" w:customStyle="1" w:styleId="af9">
    <w:name w:val="會辦單位"/>
    <w:basedOn w:val="a1"/>
    <w:qFormat/>
    <w:pPr>
      <w:spacing w:line="480" w:lineRule="exact"/>
      <w:ind w:left="5670"/>
    </w:pPr>
    <w:rPr>
      <w:sz w:val="30"/>
    </w:rPr>
  </w:style>
  <w:style w:type="paragraph" w:styleId="afa">
    <w:name w:val="Body Text Indent"/>
    <w:basedOn w:val="a1"/>
    <w:pPr>
      <w:snapToGrid w:val="0"/>
      <w:spacing w:after="60" w:line="440" w:lineRule="atLeast"/>
      <w:ind w:left="842" w:hanging="280"/>
    </w:pPr>
    <w:rPr>
      <w:sz w:val="28"/>
    </w:rPr>
  </w:style>
  <w:style w:type="paragraph" w:styleId="Web">
    <w:name w:val="Normal (Web)"/>
    <w:basedOn w:val="a1"/>
    <w:qFormat/>
    <w:rsid w:val="004D600D"/>
    <w:pPr>
      <w:widowControl/>
      <w:spacing w:beforeAutospacing="1" w:afterAutospacing="1"/>
    </w:pPr>
    <w:rPr>
      <w:rFonts w:ascii="Arial Unicode MS" w:eastAsia="Arial Unicode MS" w:hAnsi="Arial Unicode MS" w:cs="Arial Unicode MS"/>
      <w:kern w:val="0"/>
      <w:szCs w:val="24"/>
    </w:rPr>
  </w:style>
  <w:style w:type="table" w:styleId="afb">
    <w:name w:val="Table Grid"/>
    <w:basedOn w:val="a3"/>
    <w:rsid w:val="0043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Company>no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德光女中國一英語資優班實施辦法</dc:title>
  <dc:subject/>
  <dc:creator>cc</dc:creator>
  <dc:description/>
  <cp:lastModifiedBy>user</cp:lastModifiedBy>
  <cp:revision>5</cp:revision>
  <cp:lastPrinted>2021-02-02T02:48:00Z</cp:lastPrinted>
  <dcterms:created xsi:type="dcterms:W3CDTF">2026-01-08T03:23:00Z</dcterms:created>
  <dcterms:modified xsi:type="dcterms:W3CDTF">2026-02-04T03:19:00Z</dcterms:modified>
  <dc:language>zh-TW</dc:language>
</cp:coreProperties>
</file>