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35F5C" w14:textId="59B3A101" w:rsidR="00010C8B" w:rsidRDefault="007B338D" w:rsidP="003A54AA">
      <w:pPr>
        <w:spacing w:afterLines="50" w:after="180"/>
        <w:ind w:left="278"/>
        <w:jc w:val="center"/>
      </w:pP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11</w:t>
      </w:r>
      <w:r w:rsidR="008139CA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4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="00967AAE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七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年級</w:t>
      </w:r>
      <w:r w:rsidR="003A54AA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藝術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="003A54AA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音樂</w:t>
      </w:r>
      <w:r w:rsidRPr="0044799D">
        <w:rPr>
          <w:rFonts w:ascii="Times New Roman" w:eastAsia="標楷體" w:hAnsi="Times New Roman" w:cs="Times New Roman"/>
          <w:color w:val="000000"/>
          <w:sz w:val="28"/>
          <w:szCs w:val="24"/>
        </w:rPr>
        <w:t>科目教學計畫表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3A54AA" w14:paraId="694A92C8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3A54A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第一學期</w:t>
            </w:r>
          </w:p>
        </w:tc>
      </w:tr>
      <w:tr w:rsidR="00010C8B" w:rsidRPr="003A54AA" w14:paraId="56DC2158" w14:textId="77777777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3A54AA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3A54A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3A54A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3A54A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3A54A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3A54A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3A54A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3EBFAF8C" w14:textId="77777777" w:rsidR="00010C8B" w:rsidRPr="003A54A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5ABE7004" w14:textId="77777777" w:rsidR="00010C8B" w:rsidRPr="003A54A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3A54AA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3A54AA" w14:paraId="57B65403" w14:textId="77777777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3A54AA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3A54A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3A54A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3A54A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3A54A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3A54A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3A54A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3A54AA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3A54AA" w14:paraId="0C50398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D38851B" w14:textId="77777777" w:rsidR="007B338D" w:rsidRPr="003A54AA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C574674" w14:textId="7708C0AD" w:rsidR="007B338D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第四課：躍動生活：歌唱不停歇</w:t>
            </w:r>
          </w:p>
        </w:tc>
        <w:tc>
          <w:tcPr>
            <w:tcW w:w="3118" w:type="dxa"/>
            <w:shd w:val="clear" w:color="auto" w:fill="auto"/>
          </w:tcPr>
          <w:p w14:paraId="6820515D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能理解音樂符號並回應指揮，進行歌唱演奏，展現音樂美感意識。</w:t>
            </w:r>
          </w:p>
          <w:p w14:paraId="3ADE508D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能使用適當的音樂語彙，賞析各類音樂作品，體會藝術文化之美。</w:t>
            </w:r>
          </w:p>
          <w:p w14:paraId="4DDACB47" w14:textId="16D9F679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4328FA20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E-IV-1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16107FEF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E-Ⅳ-2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樂器的構造、發音原理、演奏技巧，以及不同的演奏形式。</w:t>
            </w:r>
          </w:p>
          <w:p w14:paraId="1208B34B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E-Ⅳ-3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72D2F1F3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E-Ⅳ-4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6283FC3A" w14:textId="0662A685" w:rsidR="007B338D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A-Ⅳ-2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</w:tc>
        <w:tc>
          <w:tcPr>
            <w:tcW w:w="2693" w:type="dxa"/>
            <w:shd w:val="clear" w:color="auto" w:fill="auto"/>
          </w:tcPr>
          <w:p w14:paraId="2C680B80" w14:textId="77777777" w:rsidR="00DE16DA" w:rsidRPr="003A54AA" w:rsidRDefault="00DE16DA" w:rsidP="003A54AA">
            <w:pPr>
              <w:pStyle w:val="Web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藉由國內外著名歌手認識歌唱的魅力。</w:t>
            </w:r>
          </w:p>
          <w:p w14:paraId="7C702D03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</w:tcPr>
          <w:p w14:paraId="23AD183D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歷程性評量：</w:t>
            </w:r>
          </w:p>
          <w:p w14:paraId="4287AAE9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學生上課的參與度。</w:t>
            </w:r>
          </w:p>
          <w:p w14:paraId="69B482CF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踴躍發言的程度。</w:t>
            </w:r>
          </w:p>
          <w:p w14:paraId="4D0B3B0E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總結性評量</w:t>
            </w:r>
          </w:p>
          <w:p w14:paraId="42E56B97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了解並運用歌唱技巧元素。</w:t>
            </w:r>
          </w:p>
          <w:p w14:paraId="765D6215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認識並能欣賞國內外知名歌手。</w:t>
            </w:r>
          </w:p>
          <w:p w14:paraId="767BB42A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253761B" w14:textId="7571E216" w:rsidR="00DE16DA" w:rsidRPr="003A54AA" w:rsidRDefault="00DE16DA" w:rsidP="003A54AA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76E6B3AF" w14:textId="24E95F2B" w:rsidR="00DE16DA" w:rsidRPr="003A54AA" w:rsidRDefault="00DE16DA" w:rsidP="003A54AA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0B884487" w14:textId="2A251F6D" w:rsidR="00DE16DA" w:rsidRPr="003A54AA" w:rsidRDefault="00DE16DA" w:rsidP="003A54AA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05B99D94" w14:textId="2A2C2EB2" w:rsidR="00DE16DA" w:rsidRPr="003A54AA" w:rsidRDefault="00DE16DA" w:rsidP="003A54AA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3A54AA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  <w:p w14:paraId="3CDEE286" w14:textId="78206D40" w:rsidR="00DE16DA" w:rsidRPr="003A54AA" w:rsidRDefault="00DE16DA" w:rsidP="003A54AA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3A54AA">
              <w:rPr>
                <w:rFonts w:ascii="Times New Roman" w:eastAsia="標楷體" w:hAnsi="Times New Roman" w:cs="Times New Roman"/>
                <w:szCs w:val="24"/>
              </w:rPr>
              <w:t>J5</w:t>
            </w:r>
          </w:p>
          <w:p w14:paraId="4DA50B84" w14:textId="5C283F11" w:rsidR="00DE16DA" w:rsidRPr="003A54AA" w:rsidRDefault="00DE16DA" w:rsidP="003A54AA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3A54AA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  <w:p w14:paraId="02BB94A4" w14:textId="3BDEC2B7" w:rsidR="0016715E" w:rsidRPr="003A54AA" w:rsidRDefault="0016715E" w:rsidP="003A54AA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14201E9" w14:textId="77777777" w:rsidR="007B338D" w:rsidRPr="003A54AA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3A54AA" w14:paraId="2AFDAD05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BC3148" w14:textId="77777777" w:rsidR="007B338D" w:rsidRPr="003A54AA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第二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F3FCE9C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第四課：躍動生活：歌唱不停歇</w:t>
            </w:r>
          </w:p>
          <w:p w14:paraId="5ABB824D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1F3AB2AE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能理解音樂符號並回應指揮，進行歌唱演奏，展現音樂美感意識。</w:t>
            </w:r>
          </w:p>
          <w:p w14:paraId="29E57512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能使用適當的音樂語彙，賞析各類音樂作品，體會藝術文化之美。</w:t>
            </w:r>
          </w:p>
          <w:p w14:paraId="6682BA95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4C30F5F8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E-IV-1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0D591A84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E-Ⅳ-2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樂器的構造、發音原理、演奏技巧，以及不同的演奏形式。</w:t>
            </w:r>
          </w:p>
          <w:p w14:paraId="2E5AF140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E-Ⅳ-3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音樂符號與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lastRenderedPageBreak/>
              <w:t>術語、記譜法或簡易音樂軟體。</w:t>
            </w:r>
          </w:p>
          <w:p w14:paraId="71E60009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E-Ⅳ-4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403CD493" w14:textId="02B67B2B" w:rsidR="007B338D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A-Ⅳ-2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</w:tc>
        <w:tc>
          <w:tcPr>
            <w:tcW w:w="2693" w:type="dxa"/>
            <w:shd w:val="clear" w:color="auto" w:fill="auto"/>
          </w:tcPr>
          <w:p w14:paraId="02F1C994" w14:textId="77777777" w:rsidR="00DE16DA" w:rsidRPr="003A54AA" w:rsidRDefault="00DE16DA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1.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能說明音名、唱名、</w:t>
            </w:r>
            <w:proofErr w:type="gramStart"/>
            <w:r w:rsidRPr="003A54AA">
              <w:rPr>
                <w:rFonts w:ascii="Times New Roman" w:eastAsia="標楷體" w:hAnsi="Times New Roman" w:cs="Times New Roman"/>
                <w:color w:val="000000"/>
              </w:rPr>
              <w:t>首調唱</w:t>
            </w:r>
            <w:proofErr w:type="gramEnd"/>
            <w:r w:rsidRPr="003A54AA">
              <w:rPr>
                <w:rFonts w:ascii="Times New Roman" w:eastAsia="標楷體" w:hAnsi="Times New Roman" w:cs="Times New Roman"/>
                <w:color w:val="000000"/>
              </w:rPr>
              <w:t>名、</w:t>
            </w:r>
            <w:proofErr w:type="gramStart"/>
            <w:r w:rsidRPr="003A54AA">
              <w:rPr>
                <w:rFonts w:ascii="Times New Roman" w:eastAsia="標楷體" w:hAnsi="Times New Roman" w:cs="Times New Roman"/>
                <w:color w:val="000000"/>
              </w:rPr>
              <w:t>固定唱</w:t>
            </w:r>
            <w:proofErr w:type="gramEnd"/>
            <w:r w:rsidRPr="003A54AA">
              <w:rPr>
                <w:rFonts w:ascii="Times New Roman" w:eastAsia="標楷體" w:hAnsi="Times New Roman" w:cs="Times New Roman"/>
                <w:color w:val="000000"/>
              </w:rPr>
              <w:t>名和絕對音名的意涵。</w:t>
            </w:r>
          </w:p>
          <w:p w14:paraId="78B3DB33" w14:textId="6A5B619A" w:rsidR="007B338D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認識譜號與歌唱的演出組合。</w:t>
            </w:r>
          </w:p>
        </w:tc>
        <w:tc>
          <w:tcPr>
            <w:tcW w:w="1559" w:type="dxa"/>
            <w:shd w:val="clear" w:color="auto" w:fill="auto"/>
          </w:tcPr>
          <w:p w14:paraId="5D51DCFA" w14:textId="77777777" w:rsidR="00DE16DA" w:rsidRPr="003A54AA" w:rsidRDefault="00DE16DA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歷程性評量：</w:t>
            </w:r>
          </w:p>
          <w:p w14:paraId="28974461" w14:textId="77777777" w:rsidR="00DE16DA" w:rsidRPr="003A54AA" w:rsidRDefault="00DE16DA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學生上課參與度。</w:t>
            </w:r>
          </w:p>
          <w:p w14:paraId="4E2703BF" w14:textId="77777777" w:rsidR="00DE16DA" w:rsidRPr="003A54AA" w:rsidRDefault="00DE16DA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是否認真聆聽課程。</w:t>
            </w:r>
          </w:p>
          <w:p w14:paraId="49C78D4E" w14:textId="77777777" w:rsidR="00DE16DA" w:rsidRPr="003A54AA" w:rsidRDefault="00DE16DA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2.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總結性評量：認識音名、唱名。</w:t>
            </w:r>
          </w:p>
          <w:p w14:paraId="26ED1E87" w14:textId="098B7AAE" w:rsidR="007B338D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紙筆測驗：在</w:t>
            </w:r>
            <w:proofErr w:type="gramStart"/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藝起練習趣</w:t>
            </w:r>
            <w:proofErr w:type="gramEnd"/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的活動中寫出音名與</w:t>
            </w:r>
            <w:proofErr w:type="gramStart"/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固定唱</w:t>
            </w:r>
            <w:proofErr w:type="gramEnd"/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名。</w:t>
            </w:r>
          </w:p>
        </w:tc>
        <w:tc>
          <w:tcPr>
            <w:tcW w:w="1276" w:type="dxa"/>
            <w:shd w:val="clear" w:color="auto" w:fill="auto"/>
          </w:tcPr>
          <w:p w14:paraId="5AC65F1E" w14:textId="2CFB4F31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073BF870" w14:textId="27F4B596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22B6A1CD" w14:textId="6D335BF5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536A0964" w14:textId="7C081C21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3A54AA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  <w:p w14:paraId="25F72BF4" w14:textId="0F0C2CDC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3A54AA">
              <w:rPr>
                <w:rFonts w:ascii="Times New Roman" w:eastAsia="標楷體" w:hAnsi="Times New Roman" w:cs="Times New Roman"/>
                <w:szCs w:val="24"/>
              </w:rPr>
              <w:t>J5</w:t>
            </w:r>
          </w:p>
          <w:p w14:paraId="165DF554" w14:textId="0F0846C5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3A54AA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  <w:p w14:paraId="71B8E334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CF12AA4" w14:textId="77777777" w:rsidR="007B338D" w:rsidRPr="003A54AA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3A54AA" w14:paraId="3D840036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0E371AE" w14:textId="77777777" w:rsidR="007B338D" w:rsidRPr="003A54AA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A819E71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第四課：躍動生活：歌唱不停歇</w:t>
            </w:r>
          </w:p>
          <w:p w14:paraId="108D0A63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0C1882EE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能理解音樂符號並回應指揮，進行歌唱演奏，展現音樂美感意識。</w:t>
            </w:r>
          </w:p>
          <w:p w14:paraId="2363A281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能使用適當的音樂語彙，賞析各類音樂作品，體會藝術文化之美。</w:t>
            </w:r>
          </w:p>
          <w:p w14:paraId="0DD43A34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44077700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E-IV-1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6D6D191C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E-Ⅳ-2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樂器的構造、發音原理、演奏技巧，以及不同的演奏形式。</w:t>
            </w:r>
          </w:p>
          <w:p w14:paraId="0D692669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E-Ⅳ-3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15F33887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E-Ⅳ-4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2ECC573B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A-Ⅳ-2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lastRenderedPageBreak/>
              <w:t>語。</w:t>
            </w:r>
          </w:p>
          <w:p w14:paraId="21C9A63F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5F6D651B" w14:textId="77777777" w:rsidR="00DE16DA" w:rsidRPr="003A54AA" w:rsidRDefault="00DE16DA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1.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學習發聲方法、演唱方式，並運用正確姿勢及方法演唱。</w:t>
            </w:r>
          </w:p>
          <w:p w14:paraId="4FFB920E" w14:textId="7DD04F11" w:rsidR="007B338D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歌曲習唱〈多雷咪〉。</w:t>
            </w:r>
          </w:p>
        </w:tc>
        <w:tc>
          <w:tcPr>
            <w:tcW w:w="1559" w:type="dxa"/>
            <w:shd w:val="clear" w:color="auto" w:fill="auto"/>
          </w:tcPr>
          <w:p w14:paraId="65E9CFC3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歷程性評量：</w:t>
            </w:r>
          </w:p>
          <w:p w14:paraId="55D44B73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學生上課參與度。</w:t>
            </w:r>
          </w:p>
          <w:p w14:paraId="4C5F4BED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能與同學合作練習。</w:t>
            </w:r>
          </w:p>
          <w:p w14:paraId="7EF09212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總結性評量：</w:t>
            </w:r>
          </w:p>
          <w:p w14:paraId="6E20A79C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知道唱歌時要如何吸氣跟吐氣。</w:t>
            </w:r>
          </w:p>
          <w:p w14:paraId="75CAFB3D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能夠做好發聲練習。</w:t>
            </w:r>
          </w:p>
          <w:p w14:paraId="07153ED6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(3)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以歌唱方式學習基本樂理。</w:t>
            </w:r>
          </w:p>
          <w:p w14:paraId="55184BF7" w14:textId="7777777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lastRenderedPageBreak/>
              <w:t>(4)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能夠運用歌唱技巧來進行歌曲習唱。</w:t>
            </w:r>
          </w:p>
          <w:p w14:paraId="011F14C2" w14:textId="06EE6572" w:rsidR="007B338D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(5)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可以進行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藝起練習趣</w:t>
            </w:r>
            <w:proofErr w:type="gramEnd"/>
            <w:r w:rsidRPr="003A54AA">
              <w:rPr>
                <w:rFonts w:ascii="Times New Roman" w:eastAsia="標楷體" w:hAnsi="Times New Roman" w:cs="Times New Roman"/>
                <w:szCs w:val="24"/>
              </w:rPr>
              <w:t>的活動練習。</w:t>
            </w:r>
          </w:p>
        </w:tc>
        <w:tc>
          <w:tcPr>
            <w:tcW w:w="1276" w:type="dxa"/>
            <w:shd w:val="clear" w:color="auto" w:fill="auto"/>
          </w:tcPr>
          <w:p w14:paraId="673F1EEF" w14:textId="71E70179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lastRenderedPageBreak/>
              <w:t>性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 xml:space="preserve">J3 </w:t>
            </w:r>
          </w:p>
          <w:p w14:paraId="7B92ACC2" w14:textId="665BAB28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44FA8AEF" w14:textId="5E2C2A67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3A54AA">
              <w:rPr>
                <w:rFonts w:ascii="Times New Roman" w:eastAsia="標楷體" w:hAnsi="Times New Roman" w:cs="Times New Roman"/>
                <w:szCs w:val="24"/>
              </w:rPr>
              <w:t>J3</w:t>
            </w:r>
          </w:p>
          <w:p w14:paraId="5AB0C16C" w14:textId="6121AA18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3A54AA">
              <w:rPr>
                <w:rFonts w:ascii="Times New Roman" w:eastAsia="標楷體" w:hAnsi="Times New Roman" w:cs="Times New Roman"/>
                <w:szCs w:val="24"/>
              </w:rPr>
              <w:t>J5</w:t>
            </w:r>
          </w:p>
          <w:p w14:paraId="49F93AD4" w14:textId="4B8FB401" w:rsidR="00DE16DA" w:rsidRPr="003A54AA" w:rsidRDefault="00DE16D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涯</w:t>
            </w:r>
            <w:proofErr w:type="gramEnd"/>
            <w:r w:rsidRPr="003A54AA">
              <w:rPr>
                <w:rFonts w:ascii="Times New Roman" w:eastAsia="標楷體" w:hAnsi="Times New Roman" w:cs="Times New Roman"/>
                <w:szCs w:val="24"/>
              </w:rPr>
              <w:t>J8</w:t>
            </w:r>
          </w:p>
          <w:p w14:paraId="206BF8A5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92EA530" w14:textId="77777777" w:rsidR="007B338D" w:rsidRPr="003A54AA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3A54AA" w14:paraId="7F0CA766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C08EAA4" w14:textId="77777777" w:rsidR="007B338D" w:rsidRPr="003A54AA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5700E99" w14:textId="77777777" w:rsidR="003C09B0" w:rsidRPr="003A54AA" w:rsidRDefault="003C09B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第四課：躍動生活：歌唱不停歇</w:t>
            </w:r>
          </w:p>
          <w:p w14:paraId="4D1E52F2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6A717B25" w14:textId="77777777" w:rsidR="003C09B0" w:rsidRPr="003A54AA" w:rsidRDefault="003C09B0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1-IV-1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能理解音樂符號並回應指揮，進行歌唱演奏，展現音樂美感意識。</w:t>
            </w:r>
          </w:p>
          <w:p w14:paraId="1F60DEB0" w14:textId="4D64AC0A" w:rsidR="007B338D" w:rsidRPr="003A54AA" w:rsidRDefault="003C09B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2-IV-1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能使用適當的音樂語彙，賞析各類音樂作品，體會藝術文化之美。</w:t>
            </w:r>
          </w:p>
        </w:tc>
        <w:tc>
          <w:tcPr>
            <w:tcW w:w="2552" w:type="dxa"/>
            <w:shd w:val="clear" w:color="auto" w:fill="auto"/>
          </w:tcPr>
          <w:p w14:paraId="1E4512AE" w14:textId="77777777" w:rsidR="003C09B0" w:rsidRPr="003A54AA" w:rsidRDefault="003C09B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E-IV-1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5AEA6E22" w14:textId="77777777" w:rsidR="003C09B0" w:rsidRPr="003A54AA" w:rsidRDefault="003C09B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E-Ⅳ-2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樂器的構造、發音原理、演奏技巧，以及不同的演奏形式。</w:t>
            </w:r>
          </w:p>
          <w:p w14:paraId="6E8FEEC8" w14:textId="77777777" w:rsidR="003C09B0" w:rsidRPr="003A54AA" w:rsidRDefault="003C09B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E-Ⅳ-3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22C86618" w14:textId="77777777" w:rsidR="003C09B0" w:rsidRPr="003A54AA" w:rsidRDefault="003C09B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E-Ⅳ-4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624BD86F" w14:textId="635D2201" w:rsidR="007B338D" w:rsidRPr="003A54AA" w:rsidRDefault="003C09B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A-Ⅳ-2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</w:tc>
        <w:tc>
          <w:tcPr>
            <w:tcW w:w="2693" w:type="dxa"/>
            <w:shd w:val="clear" w:color="auto" w:fill="auto"/>
          </w:tcPr>
          <w:p w14:paraId="1CE1840E" w14:textId="77777777" w:rsidR="003C09B0" w:rsidRPr="003A54AA" w:rsidRDefault="003C09B0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認識中音直笛構造。</w:t>
            </w:r>
          </w:p>
          <w:p w14:paraId="1293D16C" w14:textId="77777777" w:rsidR="003C09B0" w:rsidRPr="003A54AA" w:rsidRDefault="003C09B0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認識中音直笛基礎指法</w:t>
            </w:r>
          </w:p>
          <w:p w14:paraId="12BAF3A4" w14:textId="68541F55" w:rsidR="007B338D" w:rsidRPr="003A54AA" w:rsidRDefault="003C09B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熟悉中音直笛吹奏方式</w:t>
            </w:r>
            <w:proofErr w:type="gramStart"/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及運舌方式</w:t>
            </w:r>
            <w:proofErr w:type="gramEnd"/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14:paraId="7D7E615F" w14:textId="77777777" w:rsidR="003C09B0" w:rsidRPr="003A54AA" w:rsidRDefault="003C09B0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歷程性評量：</w:t>
            </w:r>
          </w:p>
          <w:p w14:paraId="746A72F8" w14:textId="77777777" w:rsidR="003C09B0" w:rsidRPr="003A54AA" w:rsidRDefault="003C09B0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學生上課是否認真聆聽。</w:t>
            </w:r>
          </w:p>
          <w:p w14:paraId="32C97EDE" w14:textId="77777777" w:rsidR="003C09B0" w:rsidRPr="003A54AA" w:rsidRDefault="003C09B0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隨堂表現的態度。</w:t>
            </w:r>
          </w:p>
          <w:p w14:paraId="7714DE57" w14:textId="77777777" w:rsidR="003C09B0" w:rsidRPr="003A54AA" w:rsidRDefault="003C09B0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76A2ABAF" w14:textId="77777777" w:rsidR="003C09B0" w:rsidRPr="003A54AA" w:rsidRDefault="003C09B0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認識直笛構造及吹奏姿勢。</w:t>
            </w:r>
          </w:p>
          <w:p w14:paraId="2921A1D6" w14:textId="1CACA97E" w:rsidR="007B338D" w:rsidRPr="003A54AA" w:rsidRDefault="003C09B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學習運用指法</w:t>
            </w:r>
            <w:proofErr w:type="gramStart"/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及運舌方式</w:t>
            </w:r>
            <w:proofErr w:type="gramEnd"/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276" w:type="dxa"/>
            <w:shd w:val="clear" w:color="auto" w:fill="auto"/>
          </w:tcPr>
          <w:p w14:paraId="6A577E89" w14:textId="463071D2" w:rsidR="003C09B0" w:rsidRPr="003A54AA" w:rsidRDefault="003C09B0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性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 xml:space="preserve">J3 </w:t>
            </w:r>
          </w:p>
          <w:p w14:paraId="399E377E" w14:textId="65C1FFC3" w:rsidR="003C09B0" w:rsidRPr="003A54AA" w:rsidRDefault="003C09B0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</w:p>
          <w:p w14:paraId="05C3C1EE" w14:textId="5F639A8A" w:rsidR="003C09B0" w:rsidRPr="003A54AA" w:rsidRDefault="003C09B0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3A54AA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3A54AA">
              <w:rPr>
                <w:rFonts w:ascii="Times New Roman" w:eastAsia="標楷體" w:hAnsi="Times New Roman" w:cs="Times New Roman"/>
                <w:color w:val="000000"/>
              </w:rPr>
              <w:t>J3</w:t>
            </w:r>
          </w:p>
          <w:p w14:paraId="41F3832E" w14:textId="63874112" w:rsidR="003C09B0" w:rsidRPr="003A54AA" w:rsidRDefault="003C09B0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3A54AA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3A54AA">
              <w:rPr>
                <w:rFonts w:ascii="Times New Roman" w:eastAsia="標楷體" w:hAnsi="Times New Roman" w:cs="Times New Roman"/>
                <w:color w:val="000000"/>
              </w:rPr>
              <w:t>J5</w:t>
            </w:r>
          </w:p>
          <w:p w14:paraId="0A4A5E9F" w14:textId="62F96C4B" w:rsidR="007B338D" w:rsidRPr="003A54AA" w:rsidRDefault="003C09B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涯</w:t>
            </w:r>
            <w:proofErr w:type="gramEnd"/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621C9F00" w14:textId="77777777" w:rsidR="007B338D" w:rsidRPr="003A54AA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3A54AA" w14:paraId="7D089D5A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7F038B" w14:textId="77777777" w:rsidR="007B338D" w:rsidRPr="003A54AA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AB7BF57" w14:textId="6E97A3BB" w:rsidR="007B338D" w:rsidRPr="003A54AA" w:rsidRDefault="003C09B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第四課：躍動生活：歌唱不停歇</w:t>
            </w:r>
          </w:p>
        </w:tc>
        <w:tc>
          <w:tcPr>
            <w:tcW w:w="3118" w:type="dxa"/>
            <w:shd w:val="clear" w:color="auto" w:fill="auto"/>
          </w:tcPr>
          <w:p w14:paraId="0A359031" w14:textId="77777777" w:rsidR="003C09B0" w:rsidRPr="003A54AA" w:rsidRDefault="003C09B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1-IV-1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能理解音樂符號並回應指揮，進行歌唱演奏，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lastRenderedPageBreak/>
              <w:t>展現音樂美感意識。</w:t>
            </w:r>
          </w:p>
          <w:p w14:paraId="43E9544F" w14:textId="77777777" w:rsidR="003C09B0" w:rsidRPr="003A54AA" w:rsidRDefault="003C09B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2-IV-1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能使用適當的音樂語彙，賞析各類音樂作品，體會藝術文化之美。</w:t>
            </w:r>
          </w:p>
          <w:p w14:paraId="56345042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4E8D8534" w14:textId="77777777" w:rsidR="003C09B0" w:rsidRPr="003A54AA" w:rsidRDefault="003C09B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lastRenderedPageBreak/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E-IV-1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多元形式歌曲。基礎歌唱技巧，如：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lastRenderedPageBreak/>
              <w:t>發聲技巧、表情等。</w:t>
            </w:r>
          </w:p>
          <w:p w14:paraId="263BFFD9" w14:textId="77777777" w:rsidR="003C09B0" w:rsidRPr="003A54AA" w:rsidRDefault="003C09B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E-Ⅳ-2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樂器的構造、發音原理、演奏技巧，以及不同的演奏形式。</w:t>
            </w:r>
          </w:p>
          <w:p w14:paraId="66D2E725" w14:textId="77777777" w:rsidR="003C09B0" w:rsidRPr="003A54AA" w:rsidRDefault="003C09B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E-Ⅳ-3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43FA62F0" w14:textId="77777777" w:rsidR="003C09B0" w:rsidRPr="003A54AA" w:rsidRDefault="003C09B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E-Ⅳ-4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77B26B9F" w14:textId="77777777" w:rsidR="003C09B0" w:rsidRPr="003A54AA" w:rsidRDefault="003C09B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A-Ⅳ-2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2FF7E425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0F2C07B8" w14:textId="77777777" w:rsidR="003C09B0" w:rsidRPr="003A54AA" w:rsidRDefault="003C09B0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1.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練習中音</w:t>
            </w:r>
            <w:proofErr w:type="gramStart"/>
            <w:r w:rsidRPr="003A54AA">
              <w:rPr>
                <w:rFonts w:ascii="Times New Roman" w:eastAsia="標楷體" w:hAnsi="Times New Roman" w:cs="Times New Roman"/>
                <w:color w:val="000000"/>
              </w:rPr>
              <w:t>直笛基指法</w:t>
            </w:r>
            <w:proofErr w:type="gramEnd"/>
          </w:p>
          <w:p w14:paraId="53F8360F" w14:textId="15B8B587" w:rsidR="007B338D" w:rsidRPr="003A54AA" w:rsidRDefault="003C09B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熟悉中音直笛吹奏方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式</w:t>
            </w:r>
            <w:proofErr w:type="gramStart"/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及運舌方式</w:t>
            </w:r>
            <w:proofErr w:type="gramEnd"/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14:paraId="5A533FA6" w14:textId="77777777" w:rsidR="003C09B0" w:rsidRPr="003A54AA" w:rsidRDefault="003C09B0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1.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歷程性評量：</w:t>
            </w:r>
          </w:p>
          <w:p w14:paraId="46BDB0E3" w14:textId="77777777" w:rsidR="003C09B0" w:rsidRPr="003A54AA" w:rsidRDefault="003C09B0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(1)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學生上課參與度。</w:t>
            </w:r>
          </w:p>
          <w:p w14:paraId="7637D412" w14:textId="77777777" w:rsidR="003C09B0" w:rsidRPr="003A54AA" w:rsidRDefault="003C09B0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隨堂表現的態度。</w:t>
            </w:r>
          </w:p>
          <w:p w14:paraId="56CFAE0C" w14:textId="77777777" w:rsidR="003C09B0" w:rsidRPr="003A54AA" w:rsidRDefault="003C09B0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7854F7C5" w14:textId="77777777" w:rsidR="003C09B0" w:rsidRPr="003A54AA" w:rsidRDefault="003C09B0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指法的熟練度。</w:t>
            </w:r>
          </w:p>
          <w:p w14:paraId="6EB2329B" w14:textId="77777777" w:rsidR="003C09B0" w:rsidRPr="003A54AA" w:rsidRDefault="003C09B0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能運用在</w:t>
            </w:r>
            <w:proofErr w:type="gramStart"/>
            <w:r w:rsidRPr="003A54AA">
              <w:rPr>
                <w:rFonts w:ascii="Times New Roman" w:eastAsia="標楷體" w:hAnsi="Times New Roman" w:cs="Times New Roman"/>
                <w:color w:val="000000"/>
              </w:rPr>
              <w:t>圓滑奏與非</w:t>
            </w:r>
            <w:proofErr w:type="gramEnd"/>
            <w:r w:rsidRPr="003A54AA">
              <w:rPr>
                <w:rFonts w:ascii="Times New Roman" w:eastAsia="標楷體" w:hAnsi="Times New Roman" w:cs="Times New Roman"/>
                <w:color w:val="000000"/>
              </w:rPr>
              <w:t>圓滑奏</w:t>
            </w:r>
            <w:proofErr w:type="gramStart"/>
            <w:r w:rsidRPr="003A54AA">
              <w:rPr>
                <w:rFonts w:ascii="Times New Roman" w:eastAsia="標楷體" w:hAnsi="Times New Roman" w:cs="Times New Roman"/>
                <w:color w:val="000000"/>
              </w:rPr>
              <w:t>的運舌方式</w:t>
            </w:r>
            <w:proofErr w:type="gramEnd"/>
            <w:r w:rsidRPr="003A54AA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743EB663" w14:textId="1B9F6B08" w:rsidR="007B338D" w:rsidRPr="003A54AA" w:rsidRDefault="003C09B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學生自我檢核。</w:t>
            </w:r>
          </w:p>
        </w:tc>
        <w:tc>
          <w:tcPr>
            <w:tcW w:w="1276" w:type="dxa"/>
            <w:shd w:val="clear" w:color="auto" w:fill="auto"/>
          </w:tcPr>
          <w:p w14:paraId="0917F48A" w14:textId="4B8B70A9" w:rsidR="003C09B0" w:rsidRPr="003A54AA" w:rsidRDefault="003C09B0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性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 xml:space="preserve">J3 </w:t>
            </w:r>
          </w:p>
          <w:p w14:paraId="770D13EB" w14:textId="5E7DBAB3" w:rsidR="003C09B0" w:rsidRPr="003A54AA" w:rsidRDefault="003C09B0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</w:p>
          <w:p w14:paraId="4BC20AA4" w14:textId="0B2C9A45" w:rsidR="003C09B0" w:rsidRPr="003A54AA" w:rsidRDefault="003C09B0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涯</w:t>
            </w:r>
            <w:proofErr w:type="gramEnd"/>
            <w:r w:rsidRPr="003A54AA">
              <w:rPr>
                <w:rFonts w:ascii="Times New Roman" w:eastAsia="標楷體" w:hAnsi="Times New Roman" w:cs="Times New Roman"/>
                <w:color w:val="000000"/>
              </w:rPr>
              <w:t>J3</w:t>
            </w:r>
          </w:p>
          <w:p w14:paraId="6E1F218C" w14:textId="56D82E06" w:rsidR="003C09B0" w:rsidRPr="003A54AA" w:rsidRDefault="003C09B0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proofErr w:type="gramStart"/>
            <w:r w:rsidRPr="003A54AA">
              <w:rPr>
                <w:rFonts w:ascii="Times New Roman" w:eastAsia="標楷體" w:hAnsi="Times New Roman" w:cs="Times New Roman"/>
                <w:color w:val="000000"/>
              </w:rPr>
              <w:t>涯</w:t>
            </w:r>
            <w:proofErr w:type="gramEnd"/>
            <w:r w:rsidRPr="003A54AA">
              <w:rPr>
                <w:rFonts w:ascii="Times New Roman" w:eastAsia="標楷體" w:hAnsi="Times New Roman" w:cs="Times New Roman"/>
                <w:color w:val="000000"/>
              </w:rPr>
              <w:t>J5</w:t>
            </w:r>
          </w:p>
          <w:p w14:paraId="24E7E51C" w14:textId="15BC6299" w:rsidR="007B338D" w:rsidRPr="003A54AA" w:rsidRDefault="003C09B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涯</w:t>
            </w:r>
            <w:proofErr w:type="gramEnd"/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6F4D216F" w14:textId="77777777" w:rsidR="007B338D" w:rsidRPr="003A54AA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3A54AA" w14:paraId="55027011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E89739D" w14:textId="77777777" w:rsidR="007B338D" w:rsidRPr="003A54AA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7644DB2" w14:textId="77777777" w:rsidR="003C09B0" w:rsidRPr="003A54AA" w:rsidRDefault="003C09B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第五課：玩樂生活：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敲鼓玩樂樂</w:t>
            </w:r>
            <w:proofErr w:type="gramEnd"/>
            <w:r w:rsidRPr="003A54AA">
              <w:rPr>
                <w:rFonts w:ascii="Times New Roman" w:eastAsia="標楷體" w:hAnsi="Times New Roman" w:cs="Times New Roman"/>
                <w:szCs w:val="24"/>
              </w:rPr>
              <w:t>逍遙</w:t>
            </w:r>
          </w:p>
          <w:p w14:paraId="0A2539DC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09822E83" w14:textId="77777777" w:rsidR="000A20DB" w:rsidRPr="003A54AA" w:rsidRDefault="000A20DB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1-IV-1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能理解音樂符號並回應指揮，進行歌唱及演奏，展現音樂美感意識。</w:t>
            </w:r>
          </w:p>
          <w:p w14:paraId="623F19C0" w14:textId="77777777" w:rsidR="000A20DB" w:rsidRPr="003A54AA" w:rsidRDefault="000A20DB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1-IV-2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能融入傳統、當代或流行音樂的風格，改編樂曲，以表達觀點。</w:t>
            </w:r>
          </w:p>
          <w:p w14:paraId="29CBC380" w14:textId="77777777" w:rsidR="000A20DB" w:rsidRPr="003A54AA" w:rsidRDefault="000A20DB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2-IV-1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能使用適當的音樂語彙，賞析各類音樂作品，體會藝術文化之美。</w:t>
            </w:r>
          </w:p>
          <w:p w14:paraId="0917DCCC" w14:textId="77777777" w:rsidR="000A20DB" w:rsidRPr="003A54AA" w:rsidRDefault="000A20DB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2-Ⅳ-2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能透過討論，以探究樂曲創作背景與社會文化的關聯及其意義，表達多元觀點。</w:t>
            </w:r>
          </w:p>
          <w:p w14:paraId="51296F02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3A4C7756" w14:textId="77777777" w:rsidR="000A20DB" w:rsidRPr="003A54AA" w:rsidRDefault="000A20DB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lastRenderedPageBreak/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E-Ⅳ-1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228AF2BA" w14:textId="77777777" w:rsidR="000A20DB" w:rsidRPr="003A54AA" w:rsidRDefault="000A20DB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E-IV-2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樂器的構造、發音原理、演奏技巧，以及不同的演奏形式。</w:t>
            </w:r>
          </w:p>
          <w:p w14:paraId="478E8883" w14:textId="77777777" w:rsidR="000A20DB" w:rsidRPr="003A54AA" w:rsidRDefault="000A20DB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E-IV-3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4217D33F" w14:textId="77777777" w:rsidR="000A20DB" w:rsidRPr="003A54AA" w:rsidRDefault="000A20DB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E-IV-4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音樂元素，如：音色、調式、和聲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lastRenderedPageBreak/>
              <w:t>等。</w:t>
            </w:r>
          </w:p>
          <w:p w14:paraId="3D948182" w14:textId="5C4963AE" w:rsidR="007B338D" w:rsidRPr="003A54AA" w:rsidRDefault="000A20DB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A-IV-2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</w:tc>
        <w:tc>
          <w:tcPr>
            <w:tcW w:w="2693" w:type="dxa"/>
            <w:shd w:val="clear" w:color="auto" w:fill="auto"/>
          </w:tcPr>
          <w:p w14:paraId="47C1E5EC" w14:textId="77777777" w:rsidR="000A20DB" w:rsidRPr="003A54AA" w:rsidRDefault="000A20DB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1.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透過欣賞體會不同型式的擊樂表演。</w:t>
            </w:r>
          </w:p>
          <w:p w14:paraId="053933A5" w14:textId="79BD3C7D" w:rsidR="007B338D" w:rsidRPr="003A54AA" w:rsidRDefault="000A20DB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藉由團體合奏體會音樂中的合作精神。</w:t>
            </w:r>
          </w:p>
        </w:tc>
        <w:tc>
          <w:tcPr>
            <w:tcW w:w="1559" w:type="dxa"/>
            <w:shd w:val="clear" w:color="auto" w:fill="auto"/>
          </w:tcPr>
          <w:p w14:paraId="7006CB1D" w14:textId="77777777" w:rsidR="000A20DB" w:rsidRPr="003A54AA" w:rsidRDefault="000A20DB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歷程性評量：</w:t>
            </w:r>
          </w:p>
          <w:p w14:paraId="4FAB1A6F" w14:textId="77777777" w:rsidR="000A20DB" w:rsidRPr="003A54AA" w:rsidRDefault="000A20DB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學生上課參與度。</w:t>
            </w:r>
          </w:p>
          <w:p w14:paraId="7221FAC0" w14:textId="77777777" w:rsidR="000A20DB" w:rsidRPr="003A54AA" w:rsidRDefault="000A20DB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分組討論的合作程度。</w:t>
            </w:r>
          </w:p>
          <w:p w14:paraId="1C9D7D35" w14:textId="77777777" w:rsidR="000A20DB" w:rsidRPr="003A54AA" w:rsidRDefault="000A20DB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總結性評量：</w:t>
            </w:r>
          </w:p>
          <w:p w14:paraId="60D90BA1" w14:textId="77777777" w:rsidR="000A20DB" w:rsidRPr="003A54AA" w:rsidRDefault="000A20DB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認識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各種擊</w:t>
            </w:r>
            <w:proofErr w:type="gramEnd"/>
            <w:r w:rsidRPr="003A54AA">
              <w:rPr>
                <w:rFonts w:ascii="Times New Roman" w:eastAsia="標楷體" w:hAnsi="Times New Roman" w:cs="Times New Roman"/>
                <w:szCs w:val="24"/>
              </w:rPr>
              <w:t>樂型式。</w:t>
            </w:r>
          </w:p>
          <w:p w14:paraId="01A0143B" w14:textId="77777777" w:rsidR="000A20DB" w:rsidRPr="003A54AA" w:rsidRDefault="000A20DB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藉由觀賞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lastRenderedPageBreak/>
              <w:t>影片體會團體合奏的合作精神。</w:t>
            </w:r>
          </w:p>
          <w:p w14:paraId="7E7EE521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7B9A629B" w14:textId="51F52781" w:rsidR="000A20DB" w:rsidRPr="003A54AA" w:rsidRDefault="000A20DB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</w:p>
          <w:p w14:paraId="652918EC" w14:textId="08F07696" w:rsidR="007B338D" w:rsidRPr="003A54AA" w:rsidRDefault="000A20DB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多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74AE1256" w14:textId="77777777" w:rsidR="007B338D" w:rsidRPr="003A54AA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3A54AA" w14:paraId="64763593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A216F07" w14:textId="77777777" w:rsidR="007B338D" w:rsidRPr="003A54AA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59921BB5" w14:textId="35D8A983" w:rsidR="00B62D8E" w:rsidRPr="003A54AA" w:rsidRDefault="00B62D8E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3A54AA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3A54AA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3A54AA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4F83C5BD" w14:textId="77777777" w:rsidR="000A20DB" w:rsidRPr="003A54AA" w:rsidRDefault="000A20DB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第五課：玩樂生活：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敲鼓玩樂樂</w:t>
            </w:r>
            <w:proofErr w:type="gramEnd"/>
            <w:r w:rsidRPr="003A54AA">
              <w:rPr>
                <w:rFonts w:ascii="Times New Roman" w:eastAsia="標楷體" w:hAnsi="Times New Roman" w:cs="Times New Roman"/>
                <w:szCs w:val="24"/>
              </w:rPr>
              <w:t>逍遙</w:t>
            </w:r>
          </w:p>
          <w:p w14:paraId="553DDF4C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23A9FECD" w14:textId="5C9665C7" w:rsidR="000A20DB" w:rsidRPr="003A54AA" w:rsidRDefault="000A20DB" w:rsidP="003A54AA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1-IV-1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能理解音樂符號並回應指揮，進行歌唱及演奏，展現音樂美感意識。</w:t>
            </w:r>
          </w:p>
          <w:p w14:paraId="4BA0C7FA" w14:textId="77777777" w:rsidR="000A20DB" w:rsidRPr="003A54AA" w:rsidRDefault="000A20DB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1-IV-2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能融入傳統、當代或流行音樂的風格，改編樂曲，以表達觀點。</w:t>
            </w:r>
          </w:p>
          <w:p w14:paraId="7224A2ED" w14:textId="77777777" w:rsidR="000A20DB" w:rsidRPr="003A54AA" w:rsidRDefault="000A20DB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2-IV-1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能使用適當的音樂語彙，賞析各類音樂作品，體會藝術文化之美。</w:t>
            </w:r>
          </w:p>
          <w:p w14:paraId="028B4787" w14:textId="77777777" w:rsidR="000A20DB" w:rsidRPr="003A54AA" w:rsidRDefault="000A20DB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2-Ⅳ-2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能透過討論，以探究樂曲創作背景與社會文化的關聯及其意義，表達多元觀點。</w:t>
            </w:r>
          </w:p>
          <w:p w14:paraId="41AC39B4" w14:textId="1B8DCD9F" w:rsidR="000A20DB" w:rsidRPr="003A54AA" w:rsidRDefault="000A20DB" w:rsidP="003A54AA">
            <w:pPr>
              <w:tabs>
                <w:tab w:val="left" w:pos="850"/>
              </w:tabs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14:paraId="3DA6CB33" w14:textId="77777777" w:rsidR="00500820" w:rsidRPr="003A54AA" w:rsidRDefault="0050082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E-Ⅳ-1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42CE3739" w14:textId="77777777" w:rsidR="00500820" w:rsidRPr="003A54AA" w:rsidRDefault="0050082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E-IV-2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樂器的構造、發音原理、演奏技巧，以及不同的演奏形式。</w:t>
            </w:r>
          </w:p>
          <w:p w14:paraId="7C295B6C" w14:textId="77777777" w:rsidR="00500820" w:rsidRPr="003A54AA" w:rsidRDefault="0050082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E-IV-3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59A536A5" w14:textId="77777777" w:rsidR="00500820" w:rsidRPr="003A54AA" w:rsidRDefault="0050082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E-IV-4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072E9918" w14:textId="0C111FFD" w:rsidR="007B338D" w:rsidRPr="003A54AA" w:rsidRDefault="0050082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A-IV-2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</w:t>
            </w:r>
            <w:r w:rsidR="003A54AA">
              <w:rPr>
                <w:rFonts w:ascii="Times New Roman" w:eastAsia="標楷體" w:hAnsi="Times New Roman" w:cs="Times New Roman" w:hint="eastAsia"/>
                <w:szCs w:val="24"/>
              </w:rPr>
              <w:t>。</w:t>
            </w:r>
          </w:p>
        </w:tc>
        <w:tc>
          <w:tcPr>
            <w:tcW w:w="2693" w:type="dxa"/>
            <w:shd w:val="clear" w:color="auto" w:fill="auto"/>
          </w:tcPr>
          <w:p w14:paraId="2515ED4F" w14:textId="77777777" w:rsidR="00500820" w:rsidRPr="003A54AA" w:rsidRDefault="0050082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認識擊樂樂器。</w:t>
            </w:r>
          </w:p>
          <w:p w14:paraId="553DC26B" w14:textId="77777777" w:rsidR="00500820" w:rsidRPr="003A54AA" w:rsidRDefault="0050082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以打擊樂器練習節奏。</w:t>
            </w:r>
          </w:p>
          <w:p w14:paraId="21B3D402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161373B2" w14:textId="77777777" w:rsidR="00500820" w:rsidRPr="003A54AA" w:rsidRDefault="0050082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歷程性評量：</w:t>
            </w:r>
          </w:p>
          <w:p w14:paraId="034A3621" w14:textId="77777777" w:rsidR="00500820" w:rsidRPr="003A54AA" w:rsidRDefault="0050082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學生上課參與度。</w:t>
            </w:r>
          </w:p>
          <w:p w14:paraId="510B47E2" w14:textId="77777777" w:rsidR="00500820" w:rsidRPr="003A54AA" w:rsidRDefault="0050082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分組討論的合作程度。</w:t>
            </w:r>
          </w:p>
          <w:p w14:paraId="38D19646" w14:textId="77777777" w:rsidR="00500820" w:rsidRPr="003A54AA" w:rsidRDefault="0050082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總結性評量：</w:t>
            </w:r>
          </w:p>
          <w:p w14:paraId="5B7EDEDC" w14:textId="77777777" w:rsidR="00500820" w:rsidRPr="003A54AA" w:rsidRDefault="0050082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認識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各種擊</w:t>
            </w:r>
            <w:proofErr w:type="gramEnd"/>
            <w:r w:rsidRPr="003A54AA">
              <w:rPr>
                <w:rFonts w:ascii="Times New Roman" w:eastAsia="標楷體" w:hAnsi="Times New Roman" w:cs="Times New Roman"/>
                <w:szCs w:val="24"/>
              </w:rPr>
              <w:t>樂樂器表演型式。</w:t>
            </w:r>
          </w:p>
          <w:p w14:paraId="2D387930" w14:textId="77777777" w:rsidR="00500820" w:rsidRPr="003A54AA" w:rsidRDefault="00500820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瞭解東西方打擊樂器的異同處。</w:t>
            </w:r>
          </w:p>
          <w:p w14:paraId="0AD9239A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7377A60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65E8DE4" w14:textId="77777777" w:rsidR="007B338D" w:rsidRPr="003A54AA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3A54AA" w14:paraId="3E389FF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5F228C3" w14:textId="77777777" w:rsidR="007B338D" w:rsidRPr="003A54AA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6128AF1" w14:textId="627043BE" w:rsidR="007B338D" w:rsidRPr="003A54AA" w:rsidRDefault="002A3736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第五課：玩樂生活：</w:t>
            </w:r>
            <w:proofErr w:type="gramStart"/>
            <w:r w:rsidRPr="003A54AA">
              <w:rPr>
                <w:rFonts w:ascii="Times New Roman" w:eastAsia="標楷體" w:hAnsi="Times New Roman" w:cs="Times New Roman"/>
                <w:color w:val="000000"/>
              </w:rPr>
              <w:t>敲鼓玩樂樂</w:t>
            </w:r>
            <w:proofErr w:type="gramEnd"/>
            <w:r w:rsidRPr="003A54AA">
              <w:rPr>
                <w:rFonts w:ascii="Times New Roman" w:eastAsia="標楷體" w:hAnsi="Times New Roman" w:cs="Times New Roman"/>
                <w:color w:val="000000"/>
              </w:rPr>
              <w:t>逍遙</w:t>
            </w:r>
          </w:p>
        </w:tc>
        <w:tc>
          <w:tcPr>
            <w:tcW w:w="3118" w:type="dxa"/>
            <w:shd w:val="clear" w:color="auto" w:fill="auto"/>
          </w:tcPr>
          <w:p w14:paraId="23C1BCE4" w14:textId="77777777" w:rsidR="002A3736" w:rsidRPr="003A54AA" w:rsidRDefault="002A3736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1-IV-1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能理解音樂符號並回應指揮，進行歌唱及演奏，展現音樂美感意識。</w:t>
            </w:r>
          </w:p>
          <w:p w14:paraId="5A784175" w14:textId="77777777" w:rsidR="002A3736" w:rsidRPr="003A54AA" w:rsidRDefault="002A3736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1-IV-2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能融入傳統、當代或流行音樂的風格，改編樂曲，以表達觀點。</w:t>
            </w:r>
          </w:p>
          <w:p w14:paraId="5273FC0C" w14:textId="77777777" w:rsidR="002A3736" w:rsidRPr="003A54AA" w:rsidRDefault="002A3736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2-IV-1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能使用適當的音樂語彙，賞析各類音樂作品，體會藝術文化之美。</w:t>
            </w:r>
          </w:p>
          <w:p w14:paraId="2069320B" w14:textId="7CF9CDC6" w:rsidR="007B338D" w:rsidRPr="003A54AA" w:rsidRDefault="002A3736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2-Ⅳ-2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能透過討論，以探究樂曲創作背景與社會文化的關聯及其意義，表達多元觀點。</w:t>
            </w:r>
          </w:p>
        </w:tc>
        <w:tc>
          <w:tcPr>
            <w:tcW w:w="2552" w:type="dxa"/>
            <w:shd w:val="clear" w:color="auto" w:fill="auto"/>
          </w:tcPr>
          <w:p w14:paraId="1FA875E0" w14:textId="77777777" w:rsidR="002A3736" w:rsidRPr="003A54AA" w:rsidRDefault="002A3736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lastRenderedPageBreak/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E-Ⅳ-1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1CBED942" w14:textId="77777777" w:rsidR="002A3736" w:rsidRPr="003A54AA" w:rsidRDefault="002A3736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lastRenderedPageBreak/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E-IV-2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樂器的構造、發音原理、演奏技巧，以及不同的演奏形式。</w:t>
            </w:r>
          </w:p>
          <w:p w14:paraId="60A18C5F" w14:textId="77777777" w:rsidR="002A3736" w:rsidRPr="003A54AA" w:rsidRDefault="002A3736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E-IV-3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3092F8B9" w14:textId="77777777" w:rsidR="002A3736" w:rsidRPr="003A54AA" w:rsidRDefault="002A3736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E-IV-4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115C8D61" w14:textId="77777777" w:rsidR="002A3736" w:rsidRPr="003A54AA" w:rsidRDefault="002A3736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A-IV-2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7EB19873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4CEE9758" w14:textId="77777777" w:rsidR="002A3736" w:rsidRPr="003A54AA" w:rsidRDefault="002A3736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1.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認識力度與速度術語。</w:t>
            </w:r>
          </w:p>
          <w:p w14:paraId="7830F896" w14:textId="77777777" w:rsidR="002A3736" w:rsidRPr="003A54AA" w:rsidRDefault="002A3736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以打擊樂器練習節奏。</w:t>
            </w:r>
          </w:p>
          <w:p w14:paraId="7E32666A" w14:textId="473339B0" w:rsidR="007B338D" w:rsidRPr="003A54AA" w:rsidRDefault="002A3736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完成身體打擊樂。</w:t>
            </w:r>
          </w:p>
        </w:tc>
        <w:tc>
          <w:tcPr>
            <w:tcW w:w="1559" w:type="dxa"/>
            <w:shd w:val="clear" w:color="auto" w:fill="auto"/>
          </w:tcPr>
          <w:p w14:paraId="3A61852D" w14:textId="77777777" w:rsidR="002A3736" w:rsidRPr="003A54AA" w:rsidRDefault="002A3736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歷程性評量：</w:t>
            </w:r>
          </w:p>
          <w:p w14:paraId="4A3EECEF" w14:textId="77777777" w:rsidR="002A3736" w:rsidRPr="003A54AA" w:rsidRDefault="002A3736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(1)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學生上課參與度。</w:t>
            </w:r>
          </w:p>
          <w:p w14:paraId="6B1461A4" w14:textId="77777777" w:rsidR="002A3736" w:rsidRPr="003A54AA" w:rsidRDefault="002A3736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分組練習的合作程度。</w:t>
            </w:r>
          </w:p>
          <w:p w14:paraId="07F2C219" w14:textId="77777777" w:rsidR="002A3736" w:rsidRPr="003A54AA" w:rsidRDefault="002A3736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070CF3C1" w14:textId="77777777" w:rsidR="002A3736" w:rsidRPr="003A54AA" w:rsidRDefault="002A3736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瞭解打擊樂器的記譜。</w:t>
            </w:r>
          </w:p>
          <w:p w14:paraId="16EFEF35" w14:textId="77777777" w:rsidR="002A3736" w:rsidRPr="003A54AA" w:rsidRDefault="002A3736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能欣賞〈在海底〉中不同樂器的音色與音高變化。</w:t>
            </w:r>
          </w:p>
          <w:p w14:paraId="0DB891A9" w14:textId="77777777" w:rsidR="002A3736" w:rsidRPr="003A54AA" w:rsidRDefault="002A3736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(3)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認識力度術語與速度術語。</w:t>
            </w:r>
          </w:p>
          <w:p w14:paraId="6E8FED69" w14:textId="52BFBBDE" w:rsidR="007B338D" w:rsidRPr="003A54AA" w:rsidRDefault="002A3736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(4)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能結合節奏、速度完成身體打擊樂。</w:t>
            </w:r>
          </w:p>
        </w:tc>
        <w:tc>
          <w:tcPr>
            <w:tcW w:w="1276" w:type="dxa"/>
            <w:shd w:val="clear" w:color="auto" w:fill="auto"/>
          </w:tcPr>
          <w:p w14:paraId="44DE3DC2" w14:textId="44F95369" w:rsidR="002A3736" w:rsidRPr="003A54AA" w:rsidRDefault="002A3736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</w:p>
          <w:p w14:paraId="2293CD8E" w14:textId="0C021DA8" w:rsidR="007B338D" w:rsidRPr="003A54AA" w:rsidRDefault="002A3736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多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1B419688" w14:textId="77777777" w:rsidR="007B338D" w:rsidRPr="003A54AA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3A54AA" w14:paraId="756B0439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D5EC325" w14:textId="77777777" w:rsidR="007B338D" w:rsidRPr="003A54AA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7711D2F" w14:textId="4D2F98D8" w:rsidR="007B338D" w:rsidRPr="003A54AA" w:rsidRDefault="002A3736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第五課：玩樂生活：</w:t>
            </w:r>
            <w:proofErr w:type="gramStart"/>
            <w:r w:rsidRPr="003A54AA">
              <w:rPr>
                <w:rFonts w:ascii="Times New Roman" w:eastAsia="標楷體" w:hAnsi="Times New Roman" w:cs="Times New Roman"/>
                <w:color w:val="000000"/>
              </w:rPr>
              <w:t>敲鼓玩樂樂</w:t>
            </w:r>
            <w:proofErr w:type="gramEnd"/>
            <w:r w:rsidRPr="003A54AA">
              <w:rPr>
                <w:rFonts w:ascii="Times New Roman" w:eastAsia="標楷體" w:hAnsi="Times New Roman" w:cs="Times New Roman"/>
                <w:color w:val="000000"/>
              </w:rPr>
              <w:t>逍遙</w:t>
            </w:r>
          </w:p>
        </w:tc>
        <w:tc>
          <w:tcPr>
            <w:tcW w:w="3118" w:type="dxa"/>
            <w:shd w:val="clear" w:color="auto" w:fill="auto"/>
          </w:tcPr>
          <w:p w14:paraId="312B40DC" w14:textId="77777777" w:rsidR="002A3736" w:rsidRPr="003A54AA" w:rsidRDefault="002A3736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1-IV-1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能理解音樂符號並回應指揮，進行歌唱及演奏，展現音樂美感意識。</w:t>
            </w:r>
          </w:p>
          <w:p w14:paraId="6363F7AF" w14:textId="77777777" w:rsidR="002A3736" w:rsidRPr="003A54AA" w:rsidRDefault="002A3736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1-IV-2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能融入傳統、當代或流行音樂的風格，改編樂曲，以表達觀點。</w:t>
            </w:r>
          </w:p>
          <w:p w14:paraId="0D21E485" w14:textId="77777777" w:rsidR="002A3736" w:rsidRPr="003A54AA" w:rsidRDefault="002A3736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2-IV-1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能使用適當的音樂語彙，賞析各類音樂作品，體會藝術文化之美。</w:t>
            </w:r>
          </w:p>
          <w:p w14:paraId="29797D80" w14:textId="40FDE5D9" w:rsidR="007B338D" w:rsidRPr="003A54AA" w:rsidRDefault="002A3736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2-Ⅳ-2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能透過討論，以探究樂曲創作背景與社會文化的關聯及其意義，表達多元觀點。</w:t>
            </w:r>
          </w:p>
        </w:tc>
        <w:tc>
          <w:tcPr>
            <w:tcW w:w="2552" w:type="dxa"/>
            <w:shd w:val="clear" w:color="auto" w:fill="auto"/>
          </w:tcPr>
          <w:p w14:paraId="312B0094" w14:textId="77777777" w:rsidR="002A3736" w:rsidRPr="003A54AA" w:rsidRDefault="002A3736" w:rsidP="003A54AA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lastRenderedPageBreak/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E-Ⅳ-1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59C1F758" w14:textId="77777777" w:rsidR="002A3736" w:rsidRPr="003A54AA" w:rsidRDefault="002A3736" w:rsidP="003A54AA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E-IV-2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樂器的構造、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lastRenderedPageBreak/>
              <w:t>發音原理、演奏技巧，以及不同的演奏形式。</w:t>
            </w:r>
          </w:p>
          <w:p w14:paraId="013AD30C" w14:textId="77777777" w:rsidR="002A3736" w:rsidRPr="003A54AA" w:rsidRDefault="002A3736" w:rsidP="003A54AA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E-IV-3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48BF324D" w14:textId="77777777" w:rsidR="002A3736" w:rsidRPr="003A54AA" w:rsidRDefault="002A3736" w:rsidP="003A54AA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E-IV-4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34D060C8" w14:textId="16F9C581" w:rsidR="002A3736" w:rsidRPr="003A54AA" w:rsidRDefault="002A3736" w:rsidP="003A54AA">
            <w:pPr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A-IV-2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</w:tc>
        <w:tc>
          <w:tcPr>
            <w:tcW w:w="2693" w:type="dxa"/>
            <w:shd w:val="clear" w:color="auto" w:fill="auto"/>
          </w:tcPr>
          <w:p w14:paraId="4783ADB4" w14:textId="77777777" w:rsidR="002A3736" w:rsidRPr="003A54AA" w:rsidRDefault="002A3736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1.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歌曲習唱〈中國話〉。</w:t>
            </w:r>
          </w:p>
          <w:p w14:paraId="391DA4DC" w14:textId="54BB656B" w:rsidR="007B338D" w:rsidRPr="003A54AA" w:rsidRDefault="002A3736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直笛吹奏〈杯子歌〉。</w:t>
            </w:r>
          </w:p>
        </w:tc>
        <w:tc>
          <w:tcPr>
            <w:tcW w:w="1559" w:type="dxa"/>
            <w:shd w:val="clear" w:color="auto" w:fill="auto"/>
          </w:tcPr>
          <w:p w14:paraId="57367FB6" w14:textId="77777777" w:rsidR="002A3736" w:rsidRPr="003A54AA" w:rsidRDefault="002A3736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歷程性評量：</w:t>
            </w:r>
          </w:p>
          <w:p w14:paraId="60CE4281" w14:textId="77777777" w:rsidR="002A3736" w:rsidRPr="003A54AA" w:rsidRDefault="002A3736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學生上課參與度。</w:t>
            </w:r>
          </w:p>
          <w:p w14:paraId="63DA4373" w14:textId="77777777" w:rsidR="002A3736" w:rsidRPr="003A54AA" w:rsidRDefault="002A3736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(2)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分組練習的合作程度。</w:t>
            </w:r>
          </w:p>
          <w:p w14:paraId="475A84E5" w14:textId="77777777" w:rsidR="002A3736" w:rsidRPr="003A54AA" w:rsidRDefault="002A3736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76A9112A" w14:textId="77777777" w:rsidR="002A3736" w:rsidRPr="003A54AA" w:rsidRDefault="002A3736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(1)</w:t>
            </w:r>
            <w:proofErr w:type="gramStart"/>
            <w:r w:rsidRPr="003A54AA">
              <w:rPr>
                <w:rFonts w:ascii="Times New Roman" w:eastAsia="標楷體" w:hAnsi="Times New Roman" w:cs="Times New Roman"/>
                <w:color w:val="221E1F"/>
              </w:rPr>
              <w:t>藉由練唱</w:t>
            </w:r>
            <w:proofErr w:type="gramEnd"/>
            <w:r w:rsidRPr="003A54AA">
              <w:rPr>
                <w:rFonts w:ascii="Times New Roman" w:eastAsia="標楷體" w:hAnsi="Times New Roman" w:cs="Times New Roman"/>
                <w:color w:val="221E1F"/>
              </w:rPr>
              <w:t>的速度可以讓學生認識</w:t>
            </w:r>
            <w:proofErr w:type="gramStart"/>
            <w:r w:rsidRPr="003A54AA">
              <w:rPr>
                <w:rFonts w:ascii="Times New Roman" w:eastAsia="標楷體" w:hAnsi="Times New Roman" w:cs="Times New Roman"/>
                <w:color w:val="221E1F"/>
              </w:rPr>
              <w:t>速度速語</w:t>
            </w:r>
            <w:proofErr w:type="gramEnd"/>
            <w:r w:rsidRPr="003A54AA">
              <w:rPr>
                <w:rFonts w:ascii="Times New Roman" w:eastAsia="標楷體" w:hAnsi="Times New Roman" w:cs="Times New Roman"/>
                <w:color w:val="221E1F"/>
              </w:rPr>
              <w:t>。</w:t>
            </w:r>
          </w:p>
          <w:p w14:paraId="414A5B59" w14:textId="7A9C4C74" w:rsidR="007B338D" w:rsidRPr="003A54AA" w:rsidRDefault="002A3736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221E1F"/>
                <w:szCs w:val="24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color w:val="221E1F"/>
                <w:szCs w:val="24"/>
              </w:rPr>
              <w:t>可</w:t>
            </w:r>
            <w:proofErr w:type="gramStart"/>
            <w:r w:rsidRPr="003A54AA">
              <w:rPr>
                <w:rFonts w:ascii="Times New Roman" w:eastAsia="標楷體" w:hAnsi="Times New Roman" w:cs="Times New Roman"/>
                <w:color w:val="221E1F"/>
                <w:szCs w:val="24"/>
              </w:rPr>
              <w:t>熟悉擊</w:t>
            </w:r>
            <w:proofErr w:type="gramEnd"/>
            <w:r w:rsidRPr="003A54AA">
              <w:rPr>
                <w:rFonts w:ascii="Times New Roman" w:eastAsia="標楷體" w:hAnsi="Times New Roman" w:cs="Times New Roman"/>
                <w:color w:val="221E1F"/>
                <w:szCs w:val="24"/>
              </w:rPr>
              <w:t>樂節奏。</w:t>
            </w:r>
          </w:p>
        </w:tc>
        <w:tc>
          <w:tcPr>
            <w:tcW w:w="1276" w:type="dxa"/>
            <w:shd w:val="clear" w:color="auto" w:fill="auto"/>
          </w:tcPr>
          <w:p w14:paraId="10E4E8D4" w14:textId="2C01AAED" w:rsidR="002A3736" w:rsidRPr="003A54AA" w:rsidRDefault="002A3736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38C4D65F" w14:textId="66EC6C0B" w:rsidR="002A3736" w:rsidRPr="003A54AA" w:rsidRDefault="002A3736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J5</w:t>
            </w:r>
          </w:p>
          <w:p w14:paraId="5C9F2D7D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1A0EB2D" w14:textId="77777777" w:rsidR="007B338D" w:rsidRPr="003A54AA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3A54AA" w14:paraId="1F335935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8DE79C" w14:textId="77777777" w:rsidR="007B338D" w:rsidRPr="003A54AA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BD6A713" w14:textId="77777777" w:rsidR="002A3736" w:rsidRPr="003A54AA" w:rsidRDefault="002A3736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第五課：玩樂生活：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敲鼓玩樂樂</w:t>
            </w:r>
            <w:proofErr w:type="gramEnd"/>
            <w:r w:rsidRPr="003A54AA">
              <w:rPr>
                <w:rFonts w:ascii="Times New Roman" w:eastAsia="標楷體" w:hAnsi="Times New Roman" w:cs="Times New Roman"/>
                <w:szCs w:val="24"/>
              </w:rPr>
              <w:t>逍遙</w:t>
            </w:r>
          </w:p>
          <w:p w14:paraId="4FFB0A89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2EAF4605" w14:textId="77777777" w:rsidR="002A3736" w:rsidRPr="003A54AA" w:rsidRDefault="002A3736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1-IV-1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能理解音樂符號並回應指揮，進行歌唱及演奏，展現音樂美感意識。</w:t>
            </w:r>
          </w:p>
          <w:p w14:paraId="151DE87D" w14:textId="77777777" w:rsidR="002A3736" w:rsidRPr="003A54AA" w:rsidRDefault="002A3736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1-IV-2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能融入傳統、當代或流行音樂的風格，改編樂曲，以表達觀點。</w:t>
            </w:r>
          </w:p>
          <w:p w14:paraId="376CBF81" w14:textId="77777777" w:rsidR="002A3736" w:rsidRPr="003A54AA" w:rsidRDefault="002A3736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2-IV-1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能使用適當的音樂語彙，賞析各類音樂作品，體會藝術文化之美。</w:t>
            </w:r>
          </w:p>
          <w:p w14:paraId="6CD012D1" w14:textId="09344D89" w:rsidR="007B338D" w:rsidRPr="003A54AA" w:rsidRDefault="002A3736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2-Ⅳ-2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能透過討論，以探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究樂曲創作背景與社會文化的關聯及其意義，表達多元觀點。</w:t>
            </w:r>
          </w:p>
        </w:tc>
        <w:tc>
          <w:tcPr>
            <w:tcW w:w="2552" w:type="dxa"/>
            <w:shd w:val="clear" w:color="auto" w:fill="auto"/>
          </w:tcPr>
          <w:p w14:paraId="0DF27F90" w14:textId="77777777" w:rsidR="002A3736" w:rsidRPr="003A54AA" w:rsidRDefault="002A3736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lastRenderedPageBreak/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E-Ⅳ-1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2B147DAC" w14:textId="77777777" w:rsidR="002A3736" w:rsidRPr="003A54AA" w:rsidRDefault="002A3736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E-IV-2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樂器的構造、發音原理、演奏技巧，以及不同的演奏形式。</w:t>
            </w:r>
          </w:p>
          <w:p w14:paraId="4C25F877" w14:textId="77777777" w:rsidR="002A3736" w:rsidRPr="003A54AA" w:rsidRDefault="002A3736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E-IV-3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67B9C3EC" w14:textId="77777777" w:rsidR="002A3736" w:rsidRPr="003A54AA" w:rsidRDefault="002A3736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E-IV-4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音樂元素，如：音色、調式、和聲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lastRenderedPageBreak/>
              <w:t>等。</w:t>
            </w:r>
          </w:p>
          <w:p w14:paraId="5C9E14A4" w14:textId="77777777" w:rsidR="002A3736" w:rsidRPr="003A54AA" w:rsidRDefault="002A3736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A-IV-2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056ECF18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0FA0F071" w14:textId="77777777" w:rsidR="002A3736" w:rsidRPr="003A54AA" w:rsidRDefault="002A3736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1.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完成</w:t>
            </w:r>
            <w:proofErr w:type="gramStart"/>
            <w:r w:rsidRPr="003A54AA">
              <w:rPr>
                <w:rFonts w:ascii="Times New Roman" w:eastAsia="標楷體" w:hAnsi="Times New Roman" w:cs="Times New Roman"/>
                <w:color w:val="000000"/>
              </w:rPr>
              <w:t>勇闖藝世界</w:t>
            </w:r>
            <w:proofErr w:type="gramEnd"/>
            <w:r w:rsidRPr="003A54AA">
              <w:rPr>
                <w:rFonts w:ascii="Times New Roman" w:eastAsia="標楷體" w:hAnsi="Times New Roman" w:cs="Times New Roman"/>
                <w:color w:val="000000"/>
              </w:rPr>
              <w:t>活動「節奏小神童」。</w:t>
            </w:r>
          </w:p>
          <w:p w14:paraId="070B863E" w14:textId="040139C0" w:rsidR="007B338D" w:rsidRPr="003A54AA" w:rsidRDefault="002A3736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自我檢核。</w:t>
            </w:r>
          </w:p>
        </w:tc>
        <w:tc>
          <w:tcPr>
            <w:tcW w:w="1559" w:type="dxa"/>
            <w:shd w:val="clear" w:color="auto" w:fill="auto"/>
          </w:tcPr>
          <w:p w14:paraId="6DD0F3DF" w14:textId="77777777" w:rsidR="002A3736" w:rsidRPr="003A54AA" w:rsidRDefault="002A3736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歷程性評量：</w:t>
            </w:r>
          </w:p>
          <w:p w14:paraId="0428A40E" w14:textId="77777777" w:rsidR="002A3736" w:rsidRPr="003A54AA" w:rsidRDefault="002A3736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學生上課參與度。</w:t>
            </w:r>
          </w:p>
          <w:p w14:paraId="262A723F" w14:textId="77777777" w:rsidR="002A3736" w:rsidRPr="003A54AA" w:rsidRDefault="002A3736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分組練習的合作程度。</w:t>
            </w:r>
          </w:p>
          <w:p w14:paraId="456DA777" w14:textId="77777777" w:rsidR="002A3736" w:rsidRPr="003A54AA" w:rsidRDefault="002A3736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總結性評量：能夠完成各項任務。</w:t>
            </w:r>
          </w:p>
          <w:p w14:paraId="1ABE4C23" w14:textId="77777777" w:rsidR="002A3736" w:rsidRPr="003A54AA" w:rsidRDefault="002A3736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學生自我檢核。</w:t>
            </w:r>
          </w:p>
          <w:p w14:paraId="6029A6AD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9A3F8A2" w14:textId="57072063" w:rsidR="002A3736" w:rsidRPr="003A54AA" w:rsidRDefault="002A3736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</w:p>
          <w:p w14:paraId="38EC36DB" w14:textId="48385C3F" w:rsidR="007B338D" w:rsidRPr="003A54AA" w:rsidRDefault="002A3736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多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59013AA3" w14:textId="77777777" w:rsidR="007B338D" w:rsidRPr="003A54AA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3A54AA" w14:paraId="6AE2B97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FF1FF81" w14:textId="77777777" w:rsidR="007B338D" w:rsidRPr="003A54AA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2EE515F2" w14:textId="77777777" w:rsidR="00240163" w:rsidRPr="003A54AA" w:rsidRDefault="00240163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第六課：挑動生活：指尖上的黑白世界</w:t>
            </w:r>
          </w:p>
          <w:p w14:paraId="51E3A2A6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1DEE4204" w14:textId="77777777" w:rsidR="00240163" w:rsidRPr="003A54AA" w:rsidRDefault="00240163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1-IV-1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能理解音樂符號並回應指揮，進行歌唱及演奏，展現音樂美感意識。</w:t>
            </w:r>
          </w:p>
          <w:p w14:paraId="586754B7" w14:textId="77777777" w:rsidR="00240163" w:rsidRPr="003A54AA" w:rsidRDefault="00240163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2-IV-1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能使用適當的音樂語彙，賞析各類音樂作品，體會藝術文化之美。</w:t>
            </w:r>
          </w:p>
          <w:p w14:paraId="24E38948" w14:textId="52770F9F" w:rsidR="007B338D" w:rsidRPr="003A54AA" w:rsidRDefault="00240163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2-IV-2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能透過討論，以探究樂曲創作背景與社會文化的關聯及其意義，表達多元觀點。</w:t>
            </w:r>
          </w:p>
        </w:tc>
        <w:tc>
          <w:tcPr>
            <w:tcW w:w="2552" w:type="dxa"/>
            <w:shd w:val="clear" w:color="auto" w:fill="auto"/>
          </w:tcPr>
          <w:p w14:paraId="2747244D" w14:textId="77777777" w:rsidR="00240163" w:rsidRPr="003A54AA" w:rsidRDefault="00240163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E-IV-2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樂器的構造、發音原理、演奏技巧，以及不同的演奏形式。</w:t>
            </w:r>
          </w:p>
          <w:p w14:paraId="6F4859D6" w14:textId="77777777" w:rsidR="00240163" w:rsidRPr="003A54AA" w:rsidRDefault="00240163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E-IV-3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音樂符號與術語、記譜法或簡易音樂軟體。</w:t>
            </w:r>
          </w:p>
          <w:p w14:paraId="45AB6BF7" w14:textId="77777777" w:rsidR="00240163" w:rsidRPr="003A54AA" w:rsidRDefault="00240163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E-IV-4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音樂元素，如：音色、調式、和聲等。</w:t>
            </w:r>
          </w:p>
          <w:p w14:paraId="5C59BB12" w14:textId="77777777" w:rsidR="00240163" w:rsidRPr="003A54AA" w:rsidRDefault="00240163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A-IV-1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796A814B" w14:textId="77777777" w:rsidR="00240163" w:rsidRPr="003A54AA" w:rsidRDefault="00240163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A-IV-2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相關音樂語彙，如音色、和聲等描述音樂元素之音樂術語，或相關之一般性用語。</w:t>
            </w:r>
          </w:p>
          <w:p w14:paraId="481653DE" w14:textId="419FB679" w:rsidR="007B338D" w:rsidRPr="003A54AA" w:rsidRDefault="00240163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A-IV-3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音樂美感原則，如：均衡、漸層等。</w:t>
            </w:r>
          </w:p>
        </w:tc>
        <w:tc>
          <w:tcPr>
            <w:tcW w:w="2693" w:type="dxa"/>
            <w:shd w:val="clear" w:color="auto" w:fill="auto"/>
          </w:tcPr>
          <w:p w14:paraId="3F39DD65" w14:textId="77777777" w:rsidR="00240163" w:rsidRPr="003A54AA" w:rsidRDefault="00240163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認識鍵盤樂器的歷史與表演形式。</w:t>
            </w:r>
          </w:p>
          <w:p w14:paraId="29EF4AA1" w14:textId="77777777" w:rsidR="00240163" w:rsidRPr="003A54AA" w:rsidRDefault="00240163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感受與理解鍵盤樂器在各時代的音樂風格。</w:t>
            </w:r>
          </w:p>
          <w:p w14:paraId="1B9C34C8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0560C4EF" w14:textId="77777777" w:rsidR="00240163" w:rsidRPr="003A54AA" w:rsidRDefault="00240163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歷程性評量：</w:t>
            </w:r>
          </w:p>
          <w:p w14:paraId="6C6FA81D" w14:textId="77777777" w:rsidR="00240163" w:rsidRPr="003A54AA" w:rsidRDefault="00240163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學生上課參與度。</w:t>
            </w:r>
          </w:p>
          <w:p w14:paraId="12914F95" w14:textId="77777777" w:rsidR="00240163" w:rsidRPr="003A54AA" w:rsidRDefault="00240163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學生上課的專心度。</w:t>
            </w:r>
          </w:p>
          <w:p w14:paraId="6BA6C218" w14:textId="77777777" w:rsidR="00240163" w:rsidRPr="003A54AA" w:rsidRDefault="00240163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7771110B" w14:textId="77777777" w:rsidR="00240163" w:rsidRPr="003A54AA" w:rsidRDefault="00240163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認識</w:t>
            </w:r>
            <w:r w:rsidRPr="003A54AA">
              <w:rPr>
                <w:rFonts w:ascii="Times New Roman" w:eastAsia="標楷體" w:hAnsi="Times New Roman" w:cs="Times New Roman"/>
                <w:color w:val="221E1F"/>
              </w:rPr>
              <w:t>巴洛克時期與古典時期會在鍵盤樂器上出現的流行手法。</w:t>
            </w:r>
          </w:p>
          <w:p w14:paraId="52A19AEC" w14:textId="0DCE0CB9" w:rsidR="007B338D" w:rsidRPr="003A54AA" w:rsidRDefault="00240163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認識裝飾音與阿貝提低音。</w:t>
            </w:r>
          </w:p>
        </w:tc>
        <w:tc>
          <w:tcPr>
            <w:tcW w:w="1276" w:type="dxa"/>
            <w:shd w:val="clear" w:color="auto" w:fill="auto"/>
          </w:tcPr>
          <w:p w14:paraId="4144B8F3" w14:textId="66A380EF" w:rsidR="00240163" w:rsidRPr="003A54AA" w:rsidRDefault="00240163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</w:p>
          <w:p w14:paraId="1CC12767" w14:textId="580D055E" w:rsidR="007B338D" w:rsidRPr="003A54AA" w:rsidRDefault="00240163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閱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391161D3" w14:textId="77777777" w:rsidR="007B338D" w:rsidRPr="003A54AA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3A54AA" w14:paraId="2B0EC552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6F1CD98" w14:textId="77777777" w:rsidR="007B338D" w:rsidRPr="003A54AA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第十二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46F6B46D" w14:textId="77777777" w:rsidR="00657945" w:rsidRPr="003A54AA" w:rsidRDefault="00657945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第六課：挑動生活：指尖上的黑白世界</w:t>
            </w:r>
          </w:p>
          <w:p w14:paraId="5568FF15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701E3604" w14:textId="77777777" w:rsidR="00657945" w:rsidRPr="003A54AA" w:rsidRDefault="00657945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1-IV-1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能理解音樂符號並回應指揮，進行歌唱及演奏，展現音樂美感意識。</w:t>
            </w:r>
          </w:p>
          <w:p w14:paraId="520B3748" w14:textId="77777777" w:rsidR="00657945" w:rsidRPr="003A54AA" w:rsidRDefault="00657945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2-IV-1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能使用適當的音樂語彙，賞析各類音樂作品，體會藝術文化之美。</w:t>
            </w:r>
          </w:p>
          <w:p w14:paraId="380EB1AE" w14:textId="2FB7F612" w:rsidR="007B338D" w:rsidRPr="003A54AA" w:rsidRDefault="00657945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2-IV-2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能透過討論，以探究樂曲創作背景與社會文化的關聯及其意義，表達多元觀點。</w:t>
            </w:r>
          </w:p>
        </w:tc>
        <w:tc>
          <w:tcPr>
            <w:tcW w:w="2552" w:type="dxa"/>
            <w:shd w:val="clear" w:color="auto" w:fill="auto"/>
          </w:tcPr>
          <w:p w14:paraId="68D460B2" w14:textId="77777777" w:rsidR="00657945" w:rsidRPr="003A54AA" w:rsidRDefault="00657945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E-IV-2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樂器的構造、發音原理、演奏技巧，以及不同的演奏形式。</w:t>
            </w:r>
          </w:p>
          <w:p w14:paraId="368E68E7" w14:textId="77777777" w:rsidR="00657945" w:rsidRPr="003A54AA" w:rsidRDefault="00657945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E-IV-3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音樂符號與術語、記譜法或簡易音樂軟體。</w:t>
            </w:r>
          </w:p>
          <w:p w14:paraId="105B3066" w14:textId="77777777" w:rsidR="00657945" w:rsidRPr="003A54AA" w:rsidRDefault="00657945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E-IV-4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音樂元素，如：音色、調式、和聲等。</w:t>
            </w:r>
          </w:p>
          <w:p w14:paraId="155C81AA" w14:textId="77777777" w:rsidR="00657945" w:rsidRPr="003A54AA" w:rsidRDefault="00657945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A-IV-1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器樂曲與聲樂曲，如：傳統戲曲、音樂劇、世界音樂、電影配樂等多元風格之樂曲。各種音樂展演形式，以及樂曲之作曲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家、音樂表演團體與創作背景。</w:t>
            </w:r>
          </w:p>
          <w:p w14:paraId="18E70A9C" w14:textId="77777777" w:rsidR="00657945" w:rsidRPr="003A54AA" w:rsidRDefault="00657945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A-IV-2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相關音樂語彙，如音色、和聲等描述音樂元素之音樂術語，或相關之一般性用語。</w:t>
            </w:r>
          </w:p>
          <w:p w14:paraId="26C32D04" w14:textId="6BEDF36F" w:rsidR="007B338D" w:rsidRPr="003A54AA" w:rsidRDefault="00657945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A-IV-3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音樂美感原則，如：均衡、漸層等。</w:t>
            </w:r>
          </w:p>
        </w:tc>
        <w:tc>
          <w:tcPr>
            <w:tcW w:w="2693" w:type="dxa"/>
            <w:shd w:val="clear" w:color="auto" w:fill="auto"/>
          </w:tcPr>
          <w:p w14:paraId="6C2FCBE5" w14:textId="77777777" w:rsidR="00657945" w:rsidRPr="003A54AA" w:rsidRDefault="00657945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1.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感受與理解鍵盤樂器在各時代的音樂風格。</w:t>
            </w:r>
          </w:p>
          <w:p w14:paraId="00AE0263" w14:textId="77777777" w:rsidR="00657945" w:rsidRPr="003A54AA" w:rsidRDefault="00657945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認識鋼琴演奏組合。</w:t>
            </w:r>
          </w:p>
          <w:p w14:paraId="28A2ACE6" w14:textId="0785A3A0" w:rsidR="007B338D" w:rsidRPr="003A54AA" w:rsidRDefault="00657945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3.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活動練習。</w:t>
            </w:r>
          </w:p>
        </w:tc>
        <w:tc>
          <w:tcPr>
            <w:tcW w:w="1559" w:type="dxa"/>
            <w:shd w:val="clear" w:color="auto" w:fill="auto"/>
          </w:tcPr>
          <w:p w14:paraId="727CAD58" w14:textId="77777777" w:rsidR="00657945" w:rsidRPr="003A54AA" w:rsidRDefault="00657945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歷程性評量：</w:t>
            </w:r>
          </w:p>
          <w:p w14:paraId="3412F11F" w14:textId="77777777" w:rsidR="00657945" w:rsidRPr="003A54AA" w:rsidRDefault="00657945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學生上課參與度。</w:t>
            </w:r>
          </w:p>
          <w:p w14:paraId="55B8F852" w14:textId="77777777" w:rsidR="00657945" w:rsidRPr="003A54AA" w:rsidRDefault="00657945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學生隨堂表現。</w:t>
            </w:r>
          </w:p>
          <w:p w14:paraId="341B3543" w14:textId="77777777" w:rsidR="00657945" w:rsidRPr="003A54AA" w:rsidRDefault="00657945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總結性評量：</w:t>
            </w:r>
          </w:p>
          <w:p w14:paraId="12D70C28" w14:textId="77777777" w:rsidR="00657945" w:rsidRPr="003A54AA" w:rsidRDefault="00657945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能認識各種鋼琴演奏組合。</w:t>
            </w:r>
          </w:p>
          <w:p w14:paraId="5EFA1293" w14:textId="77777777" w:rsidR="00657945" w:rsidRPr="003A54AA" w:rsidRDefault="00657945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能夠舉例與鋼琴相關的電影，並與同學分享、討論。</w:t>
            </w:r>
          </w:p>
          <w:p w14:paraId="03CFC11C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2D59685" w14:textId="29964903" w:rsidR="00657945" w:rsidRPr="003A54AA" w:rsidRDefault="00657945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</w:p>
          <w:p w14:paraId="54300292" w14:textId="0693BB4C" w:rsidR="007B338D" w:rsidRPr="003A54AA" w:rsidRDefault="00657945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閱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50DF8C1B" w14:textId="77777777" w:rsidR="007B338D" w:rsidRPr="003A54AA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3A54AA" w14:paraId="4F2B165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FF8FC64" w14:textId="77777777" w:rsidR="007B338D" w:rsidRPr="003A54AA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0B4A8A3" w14:textId="0DF78D54" w:rsidR="008139CA" w:rsidRPr="003A54AA" w:rsidRDefault="008139CA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3A54AA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3A54AA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3A54AA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2393ECA8" w14:textId="77777777" w:rsidR="001A289A" w:rsidRPr="003A54AA" w:rsidRDefault="001A289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第六課：挑動生活：指尖上的黑白世界</w:t>
            </w:r>
          </w:p>
          <w:p w14:paraId="5DB66ADA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6F6DBB28" w14:textId="77777777" w:rsidR="001A289A" w:rsidRPr="003A54AA" w:rsidRDefault="001A289A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1-IV-1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能理解音樂符號並回應指揮，進行歌唱及演奏，展現音樂美感意識。</w:t>
            </w:r>
          </w:p>
          <w:p w14:paraId="5FB1E45E" w14:textId="77777777" w:rsidR="001A289A" w:rsidRPr="003A54AA" w:rsidRDefault="001A289A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2-IV-1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能使用適當的音樂語彙，賞析各類音樂作品，體會藝術文化之美。</w:t>
            </w:r>
          </w:p>
          <w:p w14:paraId="3A2E0DEE" w14:textId="07F40CE5" w:rsidR="007B338D" w:rsidRPr="003A54AA" w:rsidRDefault="001A289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2-IV-2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能透過討論，以探究樂曲創作背景與社會文化的關聯及其意義，表達多元觀點。</w:t>
            </w:r>
          </w:p>
        </w:tc>
        <w:tc>
          <w:tcPr>
            <w:tcW w:w="2552" w:type="dxa"/>
            <w:shd w:val="clear" w:color="auto" w:fill="auto"/>
          </w:tcPr>
          <w:p w14:paraId="42FECBB5" w14:textId="77777777" w:rsidR="001A289A" w:rsidRPr="003A54AA" w:rsidRDefault="001A289A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E-IV-2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樂器的構造、發音原理、演奏技巧，以及不同的演奏形式。</w:t>
            </w:r>
          </w:p>
          <w:p w14:paraId="43D9A69C" w14:textId="77777777" w:rsidR="001A289A" w:rsidRPr="003A54AA" w:rsidRDefault="001A289A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E-IV-3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音樂符號與術語、記譜法或簡易音樂軟體。</w:t>
            </w:r>
          </w:p>
          <w:p w14:paraId="0FD98FEF" w14:textId="77777777" w:rsidR="001A289A" w:rsidRPr="003A54AA" w:rsidRDefault="001A289A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E-IV-4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音樂元素，如：音色、調式、和聲等。</w:t>
            </w:r>
          </w:p>
          <w:p w14:paraId="28736E76" w14:textId="77777777" w:rsidR="001A289A" w:rsidRPr="003A54AA" w:rsidRDefault="001A289A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A-IV-1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器樂曲與聲樂曲，如：傳統戲曲、音樂劇、世界音樂、電影配樂等多元風格之樂曲。各種音樂展演形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式，以及樂曲之作曲家、音樂表演團體與創作背景。</w:t>
            </w:r>
          </w:p>
          <w:p w14:paraId="6F6165E7" w14:textId="77777777" w:rsidR="001A289A" w:rsidRPr="003A54AA" w:rsidRDefault="001A289A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A-IV-2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相關音樂語彙，如音色、和聲等描述音樂元素之音樂術語，或相關之一般性用語。</w:t>
            </w:r>
          </w:p>
          <w:p w14:paraId="13D92A0C" w14:textId="40ECC041" w:rsidR="007B338D" w:rsidRPr="003A54AA" w:rsidRDefault="001A289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A-IV-3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音樂美感原則，如：均衡、漸層等。</w:t>
            </w:r>
          </w:p>
        </w:tc>
        <w:tc>
          <w:tcPr>
            <w:tcW w:w="2693" w:type="dxa"/>
            <w:shd w:val="clear" w:color="auto" w:fill="auto"/>
          </w:tcPr>
          <w:p w14:paraId="65CE7CF5" w14:textId="77777777" w:rsidR="001A289A" w:rsidRPr="003A54AA" w:rsidRDefault="001A289A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1.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認識全音、半音、臨時記號。</w:t>
            </w:r>
          </w:p>
          <w:p w14:paraId="3D9CC0E2" w14:textId="77777777" w:rsidR="001A289A" w:rsidRPr="003A54AA" w:rsidRDefault="001A289A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活動練習。</w:t>
            </w:r>
          </w:p>
          <w:p w14:paraId="0D2EC5E2" w14:textId="450C1FE0" w:rsidR="007B338D" w:rsidRPr="003A54AA" w:rsidRDefault="001A289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認識音程。</w:t>
            </w:r>
          </w:p>
        </w:tc>
        <w:tc>
          <w:tcPr>
            <w:tcW w:w="1559" w:type="dxa"/>
            <w:shd w:val="clear" w:color="auto" w:fill="auto"/>
          </w:tcPr>
          <w:p w14:paraId="120B2A56" w14:textId="77777777" w:rsidR="001A289A" w:rsidRPr="003A54AA" w:rsidRDefault="001A289A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歷程性評量：</w:t>
            </w:r>
          </w:p>
          <w:p w14:paraId="5163F2CB" w14:textId="77777777" w:rsidR="001A289A" w:rsidRPr="003A54AA" w:rsidRDefault="001A289A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學生上課參與度。</w:t>
            </w:r>
          </w:p>
          <w:p w14:paraId="02662F84" w14:textId="77777777" w:rsidR="001A289A" w:rsidRPr="003A54AA" w:rsidRDefault="001A289A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25397F4C" w14:textId="77777777" w:rsidR="001A289A" w:rsidRPr="003A54AA" w:rsidRDefault="001A289A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瞭解半音、全音與臨時記號的意思。</w:t>
            </w:r>
          </w:p>
          <w:p w14:paraId="29D53DC3" w14:textId="77777777" w:rsidR="001A289A" w:rsidRPr="003A54AA" w:rsidRDefault="001A289A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透過曲目欣賞全音與半音的變化。</w:t>
            </w:r>
          </w:p>
          <w:p w14:paraId="74AF2054" w14:textId="77777777" w:rsidR="001A289A" w:rsidRPr="003A54AA" w:rsidRDefault="001A289A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(3)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完成</w:t>
            </w:r>
            <w:proofErr w:type="gramStart"/>
            <w:r w:rsidRPr="003A54AA">
              <w:rPr>
                <w:rFonts w:ascii="Times New Roman" w:eastAsia="標楷體" w:hAnsi="Times New Roman" w:cs="Times New Roman"/>
                <w:color w:val="000000"/>
              </w:rPr>
              <w:t>藝起練習趣</w:t>
            </w:r>
            <w:proofErr w:type="gramEnd"/>
            <w:r w:rsidRPr="003A54AA">
              <w:rPr>
                <w:rFonts w:ascii="Times New Roman" w:eastAsia="標楷體" w:hAnsi="Times New Roman" w:cs="Times New Roman"/>
                <w:color w:val="000000"/>
              </w:rPr>
              <w:t>的活動練習。</w:t>
            </w:r>
          </w:p>
          <w:p w14:paraId="7D782315" w14:textId="77777777" w:rsidR="001A289A" w:rsidRPr="003A54AA" w:rsidRDefault="001A289A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(4)</w:t>
            </w:r>
            <w:proofErr w:type="gramStart"/>
            <w:r w:rsidRPr="003A54AA">
              <w:rPr>
                <w:rFonts w:ascii="Times New Roman" w:eastAsia="標楷體" w:hAnsi="Times New Roman" w:cs="Times New Roman"/>
                <w:color w:val="000000"/>
              </w:rPr>
              <w:t>認識級進音程</w:t>
            </w:r>
            <w:proofErr w:type="gramEnd"/>
            <w:r w:rsidRPr="003A54AA">
              <w:rPr>
                <w:rFonts w:ascii="Times New Roman" w:eastAsia="標楷體" w:hAnsi="Times New Roman" w:cs="Times New Roman"/>
                <w:color w:val="000000"/>
              </w:rPr>
              <w:t>與跳進音程。</w:t>
            </w:r>
          </w:p>
          <w:p w14:paraId="04E6E47A" w14:textId="77777777" w:rsidR="001A289A" w:rsidRPr="003A54AA" w:rsidRDefault="001A289A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(5)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能夠計算音程。</w:t>
            </w:r>
          </w:p>
          <w:p w14:paraId="566A396E" w14:textId="7C1D41D4" w:rsidR="007B338D" w:rsidRPr="003A54AA" w:rsidRDefault="001A289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(6)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知道音程與鋼琴鍵盤圖的關係。</w:t>
            </w:r>
          </w:p>
        </w:tc>
        <w:tc>
          <w:tcPr>
            <w:tcW w:w="1276" w:type="dxa"/>
            <w:shd w:val="clear" w:color="auto" w:fill="auto"/>
          </w:tcPr>
          <w:p w14:paraId="16762C78" w14:textId="057BB90E" w:rsidR="001A289A" w:rsidRPr="003A54AA" w:rsidRDefault="001A289A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</w:p>
          <w:p w14:paraId="442A11FE" w14:textId="6C850569" w:rsidR="007B338D" w:rsidRPr="003A54AA" w:rsidRDefault="001A289A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閱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1D011FBB" w14:textId="77777777" w:rsidR="007B338D" w:rsidRPr="003A54AA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3A54AA" w14:paraId="5B55082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304AD12" w14:textId="65E9A630" w:rsidR="00B62D8E" w:rsidRPr="003A54AA" w:rsidRDefault="007B338D" w:rsidP="00C21AFF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194971A3" w14:textId="77777777" w:rsidR="00777E74" w:rsidRPr="003A54AA" w:rsidRDefault="00777E74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第六課：挑動生活：指尖上的黑白世界</w:t>
            </w:r>
          </w:p>
          <w:p w14:paraId="25705E7D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3684C1AC" w14:textId="77777777" w:rsidR="00777E74" w:rsidRPr="003A54AA" w:rsidRDefault="00777E74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1-IV-1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能理解音樂符號並回應指揮，進行歌唱及演奏，展現音樂美感意識。</w:t>
            </w:r>
          </w:p>
          <w:p w14:paraId="1E06B58D" w14:textId="77777777" w:rsidR="00777E74" w:rsidRPr="003A54AA" w:rsidRDefault="00777E74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2-IV-1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能使用適當的音樂語彙，賞析各類音樂作品，體會藝術文化之美。</w:t>
            </w:r>
          </w:p>
          <w:p w14:paraId="62E597CE" w14:textId="11C857EC" w:rsidR="007B338D" w:rsidRPr="003A54AA" w:rsidRDefault="00777E74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2-IV-2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能透過討論，以探究樂曲創作背景與社會文化的關聯及其意義，表達多元觀點。</w:t>
            </w:r>
          </w:p>
        </w:tc>
        <w:tc>
          <w:tcPr>
            <w:tcW w:w="2552" w:type="dxa"/>
            <w:shd w:val="clear" w:color="auto" w:fill="auto"/>
          </w:tcPr>
          <w:p w14:paraId="12AE07EE" w14:textId="77777777" w:rsidR="00777E74" w:rsidRPr="003A54AA" w:rsidRDefault="00777E74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E-IV-2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樂器的構造、發音原理、演奏技巧，以及不同的演奏形式。</w:t>
            </w:r>
          </w:p>
          <w:p w14:paraId="3972F41A" w14:textId="77777777" w:rsidR="00777E74" w:rsidRPr="003A54AA" w:rsidRDefault="00777E74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E-IV-3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音樂符號與術語、記譜法或簡易音樂軟體。</w:t>
            </w:r>
          </w:p>
          <w:p w14:paraId="0A0B5D98" w14:textId="77777777" w:rsidR="00777E74" w:rsidRPr="003A54AA" w:rsidRDefault="00777E74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E-IV-4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音樂元素，如：音色、調式、和聲等。</w:t>
            </w:r>
          </w:p>
          <w:p w14:paraId="71124304" w14:textId="77777777" w:rsidR="00777E74" w:rsidRPr="003A54AA" w:rsidRDefault="00777E74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A-IV-1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器樂曲與聲樂曲，如：傳統戲曲、音樂劇、世界音樂、電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影配樂等多元風格之樂曲。各種音樂展演形式，以及樂曲之作曲家、音樂表演團體與創作背景。</w:t>
            </w:r>
          </w:p>
          <w:p w14:paraId="64A1F67F" w14:textId="77777777" w:rsidR="00777E74" w:rsidRPr="003A54AA" w:rsidRDefault="00777E74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A-IV-2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相關音樂語彙，如音色、和聲等描述音樂元素之音樂術語，或相關之一般性用語。</w:t>
            </w:r>
          </w:p>
          <w:p w14:paraId="1CFDB518" w14:textId="5675AC1F" w:rsidR="007B338D" w:rsidRPr="003A54AA" w:rsidRDefault="00777E74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A-IV-3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音樂美感原則，如：均衡、漸層等。</w:t>
            </w:r>
          </w:p>
        </w:tc>
        <w:tc>
          <w:tcPr>
            <w:tcW w:w="2693" w:type="dxa"/>
            <w:shd w:val="clear" w:color="auto" w:fill="auto"/>
          </w:tcPr>
          <w:p w14:paraId="0A673869" w14:textId="77777777" w:rsidR="00777E74" w:rsidRPr="003A54AA" w:rsidRDefault="00777E74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使用鋼琴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APP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演奏〈筷子歌〉。</w:t>
            </w:r>
          </w:p>
          <w:p w14:paraId="34EBDB7A" w14:textId="77777777" w:rsidR="00777E74" w:rsidRPr="003A54AA" w:rsidRDefault="00777E74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直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笛習奏</w:t>
            </w:r>
            <w:proofErr w:type="gramEnd"/>
            <w:r w:rsidRPr="003A54AA">
              <w:rPr>
                <w:rFonts w:ascii="Times New Roman" w:eastAsia="標楷體" w:hAnsi="Times New Roman" w:cs="Times New Roman"/>
                <w:szCs w:val="24"/>
              </w:rPr>
              <w:t>《第十一號鋼琴奏鳴曲》。</w:t>
            </w:r>
          </w:p>
          <w:p w14:paraId="4C192BD7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394AEF5" w14:textId="77777777" w:rsidR="00777E74" w:rsidRPr="003A54AA" w:rsidRDefault="00777E74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歷程性評量：</w:t>
            </w:r>
          </w:p>
          <w:p w14:paraId="2A08ECE8" w14:textId="77777777" w:rsidR="00777E74" w:rsidRPr="003A54AA" w:rsidRDefault="00777E74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學生上課的參與度。</w:t>
            </w:r>
          </w:p>
          <w:p w14:paraId="33755C85" w14:textId="77777777" w:rsidR="00777E74" w:rsidRPr="003A54AA" w:rsidRDefault="00777E74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隨堂表現紀錄。</w:t>
            </w:r>
          </w:p>
          <w:p w14:paraId="386B24CC" w14:textId="77777777" w:rsidR="00777E74" w:rsidRPr="003A54AA" w:rsidRDefault="00777E74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總結性評量：</w:t>
            </w:r>
          </w:p>
          <w:p w14:paraId="016F6EB8" w14:textId="77777777" w:rsidR="00777E74" w:rsidRPr="003A54AA" w:rsidRDefault="00777E74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能使用鋼琴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APP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演奏〈筷子歌〉。</w:t>
            </w:r>
          </w:p>
          <w:p w14:paraId="2AF73CB2" w14:textId="77777777" w:rsidR="00777E74" w:rsidRPr="003A54AA" w:rsidRDefault="00777E74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熟練直笛指法，並完成吹奏。</w:t>
            </w:r>
          </w:p>
          <w:p w14:paraId="7CB3B3F0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92B3D63" w14:textId="76771411" w:rsidR="00777E74" w:rsidRPr="003A54AA" w:rsidRDefault="00777E74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</w:p>
          <w:p w14:paraId="150B006A" w14:textId="462D6CD4" w:rsidR="007B338D" w:rsidRPr="003A54AA" w:rsidRDefault="00777E74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閱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621BB0A8" w14:textId="77777777" w:rsidR="007B338D" w:rsidRPr="003A54AA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3A54AA" w14:paraId="7E59C987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8279CCF" w14:textId="7D4FC88B" w:rsidR="007B338D" w:rsidRPr="003A54AA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7FF0DBE3" w14:textId="77777777" w:rsidR="00777E74" w:rsidRPr="003A54AA" w:rsidRDefault="00777E74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第六課：挑動生活：指尖上的黑白世界</w:t>
            </w:r>
          </w:p>
          <w:p w14:paraId="52B791B5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ADE37DC" w14:textId="77777777" w:rsidR="00777E74" w:rsidRPr="003A54AA" w:rsidRDefault="00777E74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1-IV-1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能理解音樂符號並回應指揮，進行歌唱及演奏，展現音樂美感意識。</w:t>
            </w:r>
          </w:p>
          <w:p w14:paraId="1A11E1E5" w14:textId="77777777" w:rsidR="00777E74" w:rsidRPr="003A54AA" w:rsidRDefault="00777E74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2-IV-1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能使用適當的音樂語彙，賞析各類音樂作品，體會藝術文化之美。</w:t>
            </w:r>
          </w:p>
          <w:p w14:paraId="675DA4CB" w14:textId="0007EE27" w:rsidR="007B338D" w:rsidRPr="003A54AA" w:rsidRDefault="00777E74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2-IV-2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能透過討論，以探究樂曲創作背景與社會文化的關聯及其意義，表達多元觀點。</w:t>
            </w:r>
          </w:p>
        </w:tc>
        <w:tc>
          <w:tcPr>
            <w:tcW w:w="2552" w:type="dxa"/>
            <w:shd w:val="clear" w:color="auto" w:fill="auto"/>
          </w:tcPr>
          <w:p w14:paraId="47D598D2" w14:textId="77777777" w:rsidR="00777E74" w:rsidRPr="003A54AA" w:rsidRDefault="00777E74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E-IV-2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樂器的構造、發音原理、演奏技巧，以及不同的演奏形式。</w:t>
            </w:r>
          </w:p>
          <w:p w14:paraId="68549B82" w14:textId="77777777" w:rsidR="00777E74" w:rsidRPr="003A54AA" w:rsidRDefault="00777E74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E-IV-3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音樂符號與術語、記譜法或簡易音樂軟體。</w:t>
            </w:r>
          </w:p>
          <w:p w14:paraId="10DEC7A9" w14:textId="77777777" w:rsidR="00777E74" w:rsidRPr="003A54AA" w:rsidRDefault="00777E74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E-IV-4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音樂元素，如：音色、調式、和聲等。</w:t>
            </w:r>
          </w:p>
          <w:p w14:paraId="4D9E546B" w14:textId="77777777" w:rsidR="00777E74" w:rsidRPr="003A54AA" w:rsidRDefault="00777E74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A-IV-1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器樂曲與聲樂曲，如：傳統戲曲、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音樂劇、世界音樂、電影配樂等多元風格之樂曲。各種音樂展演形式，以及樂曲之作曲家、音樂表演團體與創作背景。</w:t>
            </w:r>
          </w:p>
          <w:p w14:paraId="4E196549" w14:textId="77777777" w:rsidR="00777E74" w:rsidRPr="003A54AA" w:rsidRDefault="00777E74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A-IV-2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相關音樂語彙，如音色、和聲等描述音樂元素之音樂術語，或相關之一般性用語。</w:t>
            </w:r>
          </w:p>
          <w:p w14:paraId="0E87E9FF" w14:textId="692AB3D9" w:rsidR="007B338D" w:rsidRPr="003A54AA" w:rsidRDefault="00777E74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A-IV-3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音樂美感原則，如：均衡、漸層等。</w:t>
            </w:r>
          </w:p>
        </w:tc>
        <w:tc>
          <w:tcPr>
            <w:tcW w:w="2693" w:type="dxa"/>
            <w:shd w:val="clear" w:color="auto" w:fill="auto"/>
          </w:tcPr>
          <w:p w14:paraId="7678CA3A" w14:textId="77777777" w:rsidR="00777E74" w:rsidRPr="003A54AA" w:rsidRDefault="00777E74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1.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歌曲習唱〈我想我可以〉。</w:t>
            </w:r>
          </w:p>
          <w:p w14:paraId="12F2FB4C" w14:textId="77777777" w:rsidR="00777E74" w:rsidRPr="003A54AA" w:rsidRDefault="00777E74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活動練習操作。</w:t>
            </w:r>
          </w:p>
          <w:p w14:paraId="0F28A4D8" w14:textId="1321DFB2" w:rsidR="007B338D" w:rsidRPr="003A54AA" w:rsidRDefault="00777E74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完成自我檢核表。</w:t>
            </w:r>
          </w:p>
        </w:tc>
        <w:tc>
          <w:tcPr>
            <w:tcW w:w="1559" w:type="dxa"/>
            <w:shd w:val="clear" w:color="auto" w:fill="auto"/>
          </w:tcPr>
          <w:p w14:paraId="15FEE1AA" w14:textId="77777777" w:rsidR="00777E74" w:rsidRPr="003A54AA" w:rsidRDefault="00777E74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歷程性評量：</w:t>
            </w:r>
          </w:p>
          <w:p w14:paraId="6E23F2FF" w14:textId="77777777" w:rsidR="00777E74" w:rsidRPr="003A54AA" w:rsidRDefault="00777E74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學生上課的參與度。</w:t>
            </w:r>
          </w:p>
          <w:p w14:paraId="742E2256" w14:textId="77777777" w:rsidR="00777E74" w:rsidRPr="003A54AA" w:rsidRDefault="00777E74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隨堂表現紀錄。</w:t>
            </w:r>
          </w:p>
          <w:p w14:paraId="28E82744" w14:textId="77777777" w:rsidR="00777E74" w:rsidRPr="003A54AA" w:rsidRDefault="00777E74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總結性評量：完成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勇闖藝世界</w:t>
            </w:r>
            <w:proofErr w:type="gramEnd"/>
            <w:r w:rsidRPr="003A54AA">
              <w:rPr>
                <w:rFonts w:ascii="Times New Roman" w:eastAsia="標楷體" w:hAnsi="Times New Roman" w:cs="Times New Roman"/>
                <w:szCs w:val="24"/>
              </w:rPr>
              <w:t>的任務。</w:t>
            </w:r>
          </w:p>
          <w:p w14:paraId="6D373670" w14:textId="77777777" w:rsidR="00777E74" w:rsidRPr="003A54AA" w:rsidRDefault="00777E74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學生自我檢核。</w:t>
            </w:r>
          </w:p>
          <w:p w14:paraId="2548B7B4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448A838" w14:textId="5149C30A" w:rsidR="00777E74" w:rsidRPr="003A54AA" w:rsidRDefault="00777E74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</w:p>
          <w:p w14:paraId="71BC47EF" w14:textId="57B4D935" w:rsidR="007B338D" w:rsidRPr="003A54AA" w:rsidRDefault="00777E74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閱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J5</w:t>
            </w:r>
          </w:p>
        </w:tc>
        <w:tc>
          <w:tcPr>
            <w:tcW w:w="1417" w:type="dxa"/>
            <w:shd w:val="clear" w:color="auto" w:fill="auto"/>
          </w:tcPr>
          <w:p w14:paraId="5F2089F8" w14:textId="77777777" w:rsidR="007B338D" w:rsidRPr="003A54AA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3A54AA" w14:paraId="70C6170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954976" w14:textId="77777777" w:rsidR="007B338D" w:rsidRPr="003A54AA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F20965E" w14:textId="77777777" w:rsidR="00777E74" w:rsidRPr="003A54AA" w:rsidRDefault="00777E74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3A54AA">
              <w:rPr>
                <w:rFonts w:ascii="Times New Roman" w:eastAsia="標楷體" w:hAnsi="Times New Roman" w:cs="Times New Roman"/>
                <w:bCs/>
                <w:szCs w:val="24"/>
              </w:rPr>
              <w:t>當偶們</w:t>
            </w:r>
            <w:proofErr w:type="gramEnd"/>
            <w:r w:rsidRPr="003A54AA">
              <w:rPr>
                <w:rFonts w:ascii="Times New Roman" w:eastAsia="標楷體" w:hAnsi="Times New Roman" w:cs="Times New Roman"/>
                <w:bCs/>
                <w:szCs w:val="24"/>
              </w:rPr>
              <w:t>同在一起</w:t>
            </w:r>
          </w:p>
          <w:p w14:paraId="00356AFF" w14:textId="77777777" w:rsidR="00777E74" w:rsidRPr="003A54AA" w:rsidRDefault="00777E74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bCs/>
                <w:szCs w:val="24"/>
              </w:rPr>
              <w:t>第</w:t>
            </w:r>
            <w:r w:rsidRPr="003A54AA">
              <w:rPr>
                <w:rFonts w:ascii="Times New Roman" w:eastAsia="標楷體" w:hAnsi="Times New Roman" w:cs="Times New Roman"/>
                <w:bCs/>
                <w:szCs w:val="24"/>
              </w:rPr>
              <w:t>3</w:t>
            </w:r>
            <w:r w:rsidRPr="003A54AA">
              <w:rPr>
                <w:rFonts w:ascii="Times New Roman" w:eastAsia="標楷體" w:hAnsi="Times New Roman" w:cs="Times New Roman"/>
                <w:bCs/>
                <w:szCs w:val="24"/>
              </w:rPr>
              <w:t>課</w:t>
            </w:r>
          </w:p>
          <w:p w14:paraId="1C5659C2" w14:textId="77777777" w:rsidR="00777E74" w:rsidRPr="003A54AA" w:rsidRDefault="00777E74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掌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中偶樂</w:t>
            </w:r>
            <w:proofErr w:type="gramEnd"/>
            <w:r w:rsidRPr="003A54AA">
              <w:rPr>
                <w:rFonts w:ascii="Times New Roman" w:eastAsia="標楷體" w:hAnsi="Times New Roman" w:cs="Times New Roman"/>
                <w:szCs w:val="24"/>
              </w:rPr>
              <w:t>：與偶一起傾聽生活</w:t>
            </w:r>
          </w:p>
          <w:p w14:paraId="5B3012CD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F619088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1-IV-2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能融入傳統、當代或流行音樂的風格，改編樂曲，以表達觀點。</w:t>
            </w:r>
          </w:p>
          <w:p w14:paraId="3CF2A7F1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2-IV-1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能使用適當的音樂語彙，賞析各類音樂作品，體會藝術文化之美。</w:t>
            </w:r>
          </w:p>
          <w:p w14:paraId="5E4E21A1" w14:textId="5B6AD076" w:rsidR="007B338D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3-IV-2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2EF7F289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E-IV-3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音樂符號與術語、記譜法或簡易音樂軟體。</w:t>
            </w:r>
          </w:p>
          <w:p w14:paraId="79202D56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E-IV-4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音樂元素，如：音色、調式、和聲等。</w:t>
            </w:r>
          </w:p>
          <w:p w14:paraId="62782597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A-IV-1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器樂曲與聲樂曲，如：傳統戲曲、音樂劇、世界音樂、電影配樂等多元風格之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樂曲。各種音樂展演形式，以及樂曲之作曲家、音樂表演團體與創作背景。</w:t>
            </w:r>
          </w:p>
          <w:p w14:paraId="3646FAAE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A-IV-2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相關音樂語彙，如音色、和聲等描述音樂元素之音樂術語，或相關之一般性用語。</w:t>
            </w:r>
          </w:p>
          <w:p w14:paraId="5C0BC378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A-IV-3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音樂美感原則，如：均衡、漸層等。</w:t>
            </w:r>
          </w:p>
          <w:p w14:paraId="766D118D" w14:textId="7D078EA0" w:rsidR="007B338D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P-Ⅳ-1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音樂與跨領域藝術文化活動。</w:t>
            </w:r>
          </w:p>
        </w:tc>
        <w:tc>
          <w:tcPr>
            <w:tcW w:w="2693" w:type="dxa"/>
            <w:shd w:val="clear" w:color="auto" w:fill="auto"/>
          </w:tcPr>
          <w:p w14:paraId="168CCF84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1.</w:t>
            </w:r>
            <w:proofErr w:type="gramStart"/>
            <w:r w:rsidRPr="003A54AA">
              <w:rPr>
                <w:rFonts w:ascii="Times New Roman" w:eastAsia="標楷體" w:hAnsi="Times New Roman" w:cs="Times New Roman"/>
                <w:color w:val="000000"/>
              </w:rPr>
              <w:t>藉由偶戲</w:t>
            </w:r>
            <w:proofErr w:type="gramEnd"/>
            <w:r w:rsidRPr="003A54AA">
              <w:rPr>
                <w:rFonts w:ascii="Times New Roman" w:eastAsia="標楷體" w:hAnsi="Times New Roman" w:cs="Times New Roman"/>
                <w:color w:val="000000"/>
              </w:rPr>
              <w:t>的戲劇引導，連結不同音樂元素的組合所造成的情境效果。</w:t>
            </w:r>
          </w:p>
          <w:p w14:paraId="3301A690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認識掌中偶樂大師。</w:t>
            </w:r>
          </w:p>
          <w:p w14:paraId="514735EC" w14:textId="2F1E48B9" w:rsidR="007B338D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活動練習。</w:t>
            </w:r>
          </w:p>
        </w:tc>
        <w:tc>
          <w:tcPr>
            <w:tcW w:w="1559" w:type="dxa"/>
            <w:shd w:val="clear" w:color="auto" w:fill="auto"/>
          </w:tcPr>
          <w:p w14:paraId="4EA08C4B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歷程性評量：</w:t>
            </w:r>
          </w:p>
          <w:p w14:paraId="00330599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學生上課參與度。</w:t>
            </w:r>
          </w:p>
          <w:p w14:paraId="406A64B9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分組合作態度。</w:t>
            </w:r>
          </w:p>
          <w:p w14:paraId="4CA6D224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36D89B80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(1)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認識布袋戲的前場與後場。</w:t>
            </w:r>
          </w:p>
          <w:p w14:paraId="2ED250F9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瞭解後場音樂演變。</w:t>
            </w:r>
          </w:p>
          <w:p w14:paraId="55792145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(3)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完成</w:t>
            </w:r>
            <w:proofErr w:type="gramStart"/>
            <w:r w:rsidRPr="003A54AA">
              <w:rPr>
                <w:rFonts w:ascii="Times New Roman" w:eastAsia="標楷體" w:hAnsi="Times New Roman" w:cs="Times New Roman"/>
                <w:color w:val="000000"/>
              </w:rPr>
              <w:t>藝起練習趣</w:t>
            </w:r>
            <w:proofErr w:type="gramEnd"/>
            <w:r w:rsidRPr="003A54AA">
              <w:rPr>
                <w:rFonts w:ascii="Times New Roman" w:eastAsia="標楷體" w:hAnsi="Times New Roman" w:cs="Times New Roman"/>
                <w:color w:val="000000"/>
              </w:rPr>
              <w:t>的活動。</w:t>
            </w:r>
          </w:p>
          <w:p w14:paraId="33EC878F" w14:textId="0CE34711" w:rsidR="007B338D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(4)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能知道偶戲的傳承與推廣。</w:t>
            </w:r>
          </w:p>
        </w:tc>
        <w:tc>
          <w:tcPr>
            <w:tcW w:w="1276" w:type="dxa"/>
            <w:shd w:val="clear" w:color="auto" w:fill="auto"/>
          </w:tcPr>
          <w:p w14:paraId="32C7E849" w14:textId="47724B15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3A270E3D" w14:textId="35A2B56B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 xml:space="preserve">J6 </w:t>
            </w:r>
          </w:p>
          <w:p w14:paraId="14195736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B33796D" w14:textId="77777777" w:rsidR="007B338D" w:rsidRPr="003A54AA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3A54AA" w14:paraId="3BC3F6A8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A6E2581" w14:textId="77777777" w:rsidR="007B338D" w:rsidRPr="003A54AA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BF97254" w14:textId="77777777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3A54AA">
              <w:rPr>
                <w:rFonts w:ascii="Times New Roman" w:eastAsia="標楷體" w:hAnsi="Times New Roman" w:cs="Times New Roman"/>
                <w:bCs/>
                <w:szCs w:val="24"/>
              </w:rPr>
              <w:t>當偶們</w:t>
            </w:r>
            <w:proofErr w:type="gramEnd"/>
            <w:r w:rsidRPr="003A54AA">
              <w:rPr>
                <w:rFonts w:ascii="Times New Roman" w:eastAsia="標楷體" w:hAnsi="Times New Roman" w:cs="Times New Roman"/>
                <w:bCs/>
                <w:szCs w:val="24"/>
              </w:rPr>
              <w:t>同在一起</w:t>
            </w:r>
          </w:p>
          <w:p w14:paraId="7BA3BC15" w14:textId="77777777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bCs/>
                <w:szCs w:val="24"/>
              </w:rPr>
              <w:t>第</w:t>
            </w:r>
            <w:r w:rsidRPr="003A54AA">
              <w:rPr>
                <w:rFonts w:ascii="Times New Roman" w:eastAsia="標楷體" w:hAnsi="Times New Roman" w:cs="Times New Roman"/>
                <w:bCs/>
                <w:szCs w:val="24"/>
              </w:rPr>
              <w:t>3</w:t>
            </w:r>
            <w:r w:rsidRPr="003A54AA">
              <w:rPr>
                <w:rFonts w:ascii="Times New Roman" w:eastAsia="標楷體" w:hAnsi="Times New Roman" w:cs="Times New Roman"/>
                <w:bCs/>
                <w:szCs w:val="24"/>
              </w:rPr>
              <w:t>課</w:t>
            </w:r>
          </w:p>
          <w:p w14:paraId="53735AFA" w14:textId="77777777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掌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中偶樂</w:t>
            </w:r>
            <w:proofErr w:type="gramEnd"/>
            <w:r w:rsidRPr="003A54AA">
              <w:rPr>
                <w:rFonts w:ascii="Times New Roman" w:eastAsia="標楷體" w:hAnsi="Times New Roman" w:cs="Times New Roman"/>
                <w:szCs w:val="24"/>
              </w:rPr>
              <w:t>：與偶一起傾聽生活</w:t>
            </w:r>
          </w:p>
          <w:p w14:paraId="6EA1CE74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7AD65339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1-IV-2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能融入傳統、當代或流行音樂的風格，改編樂曲，以表達觀點。</w:t>
            </w:r>
          </w:p>
          <w:p w14:paraId="0B43A8EC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2-IV-1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能使用適當的音樂語彙，賞析各類音樂作品，體會藝術文化之美。</w:t>
            </w:r>
          </w:p>
          <w:p w14:paraId="507A3D70" w14:textId="412C7ECE" w:rsidR="007B338D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3-IV-2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23F61FE4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E-IV-3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音樂符號與術語、記譜法或簡易音樂軟體。</w:t>
            </w:r>
          </w:p>
          <w:p w14:paraId="34323396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E-IV-4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音樂元素，如：音色、調式、和聲等。</w:t>
            </w:r>
          </w:p>
          <w:p w14:paraId="04F1DF75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A-IV-1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器樂曲與聲樂曲，如：傳統戲曲、音樂劇、世界音樂、電影配樂等多元風格之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樂曲。各種音樂展演形式，以及樂曲之作曲家、音樂表演團體與創作背景。</w:t>
            </w:r>
          </w:p>
          <w:p w14:paraId="4E163670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A-IV-2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相關音樂語彙，如音色、和聲等描述音樂元素之音樂術語，或相關之一般性用語。</w:t>
            </w:r>
          </w:p>
          <w:p w14:paraId="45334399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A-IV-3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音樂美感原則，如：均衡、漸層等。</w:t>
            </w:r>
          </w:p>
          <w:p w14:paraId="7C93D0EB" w14:textId="72B5D762" w:rsidR="007B338D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P-Ⅳ-1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音樂與跨領域藝術文化活動。</w:t>
            </w:r>
          </w:p>
        </w:tc>
        <w:tc>
          <w:tcPr>
            <w:tcW w:w="2693" w:type="dxa"/>
            <w:shd w:val="clear" w:color="auto" w:fill="auto"/>
          </w:tcPr>
          <w:p w14:paraId="61D15FF2" w14:textId="77777777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瞭解布袋戲音樂常用的樂器與鑼鼓經。</w:t>
            </w:r>
          </w:p>
          <w:p w14:paraId="385AA0E7" w14:textId="77777777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直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笛習奏</w:t>
            </w:r>
            <w:proofErr w:type="gramEnd"/>
            <w:r w:rsidRPr="003A54AA">
              <w:rPr>
                <w:rFonts w:ascii="Times New Roman" w:eastAsia="標楷體" w:hAnsi="Times New Roman" w:cs="Times New Roman"/>
                <w:szCs w:val="24"/>
              </w:rPr>
              <w:t>〈曉曉令〉。</w:t>
            </w:r>
          </w:p>
          <w:p w14:paraId="4DC2C267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04ED7C9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歷程性評量：</w:t>
            </w:r>
          </w:p>
          <w:p w14:paraId="5BB8F716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學生上課參與度。</w:t>
            </w:r>
          </w:p>
          <w:p w14:paraId="61EBE241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參與活動的熱忱度。</w:t>
            </w:r>
          </w:p>
          <w:p w14:paraId="43A8CD26" w14:textId="742A3108" w:rsidR="007B338D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總結性評量：</w:t>
            </w:r>
            <w:proofErr w:type="gramStart"/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認識偶樂常用</w:t>
            </w:r>
            <w:proofErr w:type="gramEnd"/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的樂器與鑼鼓經。</w:t>
            </w:r>
          </w:p>
        </w:tc>
        <w:tc>
          <w:tcPr>
            <w:tcW w:w="1276" w:type="dxa"/>
            <w:shd w:val="clear" w:color="auto" w:fill="auto"/>
          </w:tcPr>
          <w:p w14:paraId="5B240594" w14:textId="06B74BA9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0FF6F23C" w14:textId="3E169660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 xml:space="preserve">J6 </w:t>
            </w:r>
          </w:p>
          <w:p w14:paraId="3DD2FB94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20A2F43" w14:textId="77777777" w:rsidR="007B338D" w:rsidRPr="003A54AA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3A54AA" w14:paraId="7C0B9EAD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7DA5249" w14:textId="77777777" w:rsidR="007B338D" w:rsidRPr="003A54AA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4841F20" w14:textId="77777777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3A54AA">
              <w:rPr>
                <w:rFonts w:ascii="Times New Roman" w:eastAsia="標楷體" w:hAnsi="Times New Roman" w:cs="Times New Roman"/>
                <w:bCs/>
                <w:szCs w:val="24"/>
              </w:rPr>
              <w:t>當偶們</w:t>
            </w:r>
            <w:proofErr w:type="gramEnd"/>
            <w:r w:rsidRPr="003A54AA">
              <w:rPr>
                <w:rFonts w:ascii="Times New Roman" w:eastAsia="標楷體" w:hAnsi="Times New Roman" w:cs="Times New Roman"/>
                <w:bCs/>
                <w:szCs w:val="24"/>
              </w:rPr>
              <w:t>同在一起</w:t>
            </w:r>
          </w:p>
          <w:p w14:paraId="6BAADE6C" w14:textId="77777777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bCs/>
                <w:szCs w:val="24"/>
              </w:rPr>
              <w:t>第</w:t>
            </w:r>
            <w:r w:rsidRPr="003A54AA">
              <w:rPr>
                <w:rFonts w:ascii="Times New Roman" w:eastAsia="標楷體" w:hAnsi="Times New Roman" w:cs="Times New Roman"/>
                <w:bCs/>
                <w:szCs w:val="24"/>
              </w:rPr>
              <w:t>3</w:t>
            </w:r>
            <w:r w:rsidRPr="003A54AA">
              <w:rPr>
                <w:rFonts w:ascii="Times New Roman" w:eastAsia="標楷體" w:hAnsi="Times New Roman" w:cs="Times New Roman"/>
                <w:bCs/>
                <w:szCs w:val="24"/>
              </w:rPr>
              <w:t>課</w:t>
            </w:r>
          </w:p>
          <w:p w14:paraId="1523C03C" w14:textId="77777777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掌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中偶樂</w:t>
            </w:r>
            <w:proofErr w:type="gramEnd"/>
            <w:r w:rsidRPr="003A54AA">
              <w:rPr>
                <w:rFonts w:ascii="Times New Roman" w:eastAsia="標楷體" w:hAnsi="Times New Roman" w:cs="Times New Roman"/>
                <w:szCs w:val="24"/>
              </w:rPr>
              <w:t>：與偶一起傾聽生活</w:t>
            </w:r>
          </w:p>
          <w:p w14:paraId="3D93B0C2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6CA3DBF3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1-IV-2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能融入傳統、當代或流行音樂的風格，改編樂曲，以表達觀點。</w:t>
            </w:r>
          </w:p>
          <w:p w14:paraId="6539D86F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2-IV-1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能使用適當的音樂語彙，賞析各類音樂作品，體會藝術文化之美。</w:t>
            </w:r>
          </w:p>
          <w:p w14:paraId="65F0CE14" w14:textId="30079369" w:rsidR="007B338D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3-IV-2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22EFE26F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E-IV-3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音樂符號與術語、記譜法或簡易音樂軟體。</w:t>
            </w:r>
          </w:p>
          <w:p w14:paraId="67CE6F80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E-IV-4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音樂元素，如：音色、調式、和聲等。</w:t>
            </w:r>
          </w:p>
          <w:p w14:paraId="75985DA9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A-IV-1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器樂曲與聲樂曲，如：傳統戲曲、音樂劇、世界音樂、電影配樂等多元風格之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樂曲。各種音樂展演形式，以及樂曲之作曲家、音樂表演團體與創作背景。</w:t>
            </w:r>
          </w:p>
          <w:p w14:paraId="714E0644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A-IV-2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相關音樂語彙，如音色、和聲等描述音樂元素之音樂術語，或相關之一般性用語。</w:t>
            </w:r>
          </w:p>
          <w:p w14:paraId="595351DE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A-IV-3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音樂美感原則，如：均衡、漸層等。</w:t>
            </w:r>
          </w:p>
          <w:p w14:paraId="621EB9AB" w14:textId="689A3FEC" w:rsidR="007B338D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P-Ⅳ-1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音樂與跨領域藝術文化活動。</w:t>
            </w:r>
          </w:p>
        </w:tc>
        <w:tc>
          <w:tcPr>
            <w:tcW w:w="2693" w:type="dxa"/>
            <w:shd w:val="clear" w:color="auto" w:fill="auto"/>
          </w:tcPr>
          <w:p w14:paraId="701BA839" w14:textId="77777777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認識大小調音階。</w:t>
            </w:r>
          </w:p>
          <w:p w14:paraId="70118352" w14:textId="77777777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曲目欣賞〈兩隻老虎〉</w:t>
            </w:r>
          </w:p>
          <w:p w14:paraId="4FC5BE3F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D9D8D28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歷程性評量：</w:t>
            </w:r>
          </w:p>
          <w:p w14:paraId="203D2DFF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學生上課參與度。</w:t>
            </w:r>
          </w:p>
          <w:p w14:paraId="661A49DB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參與活動的熱忱度。</w:t>
            </w:r>
          </w:p>
          <w:p w14:paraId="19903592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4C63E1CD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能認識大小調音階。</w:t>
            </w:r>
          </w:p>
          <w:p w14:paraId="70204AA7" w14:textId="0B717B96" w:rsidR="007B338D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(2)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能感受大小調音階的異同。</w:t>
            </w:r>
          </w:p>
        </w:tc>
        <w:tc>
          <w:tcPr>
            <w:tcW w:w="1276" w:type="dxa"/>
            <w:shd w:val="clear" w:color="auto" w:fill="auto"/>
          </w:tcPr>
          <w:p w14:paraId="35D32C75" w14:textId="40DE3C81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015D6398" w14:textId="0393A5D0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 xml:space="preserve">J6 </w:t>
            </w:r>
          </w:p>
          <w:p w14:paraId="21DCEBB8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34BBFD8" w14:textId="77777777" w:rsidR="007B338D" w:rsidRPr="003A54AA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3A54AA" w14:paraId="7B57B090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4D3518D" w14:textId="77777777" w:rsidR="007B338D" w:rsidRPr="003A54AA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第十九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0D1F8500" w14:textId="77777777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3A54AA">
              <w:rPr>
                <w:rFonts w:ascii="Times New Roman" w:eastAsia="標楷體" w:hAnsi="Times New Roman" w:cs="Times New Roman"/>
                <w:bCs/>
                <w:szCs w:val="24"/>
              </w:rPr>
              <w:t>當偶們</w:t>
            </w:r>
            <w:proofErr w:type="gramEnd"/>
            <w:r w:rsidRPr="003A54AA">
              <w:rPr>
                <w:rFonts w:ascii="Times New Roman" w:eastAsia="標楷體" w:hAnsi="Times New Roman" w:cs="Times New Roman"/>
                <w:bCs/>
                <w:szCs w:val="24"/>
              </w:rPr>
              <w:t>同在一起</w:t>
            </w:r>
          </w:p>
          <w:p w14:paraId="0D3E07DA" w14:textId="77777777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bCs/>
                <w:szCs w:val="24"/>
              </w:rPr>
              <w:t>第</w:t>
            </w:r>
            <w:r w:rsidRPr="003A54AA">
              <w:rPr>
                <w:rFonts w:ascii="Times New Roman" w:eastAsia="標楷體" w:hAnsi="Times New Roman" w:cs="Times New Roman"/>
                <w:bCs/>
                <w:szCs w:val="24"/>
              </w:rPr>
              <w:t>3</w:t>
            </w:r>
            <w:r w:rsidRPr="003A54AA">
              <w:rPr>
                <w:rFonts w:ascii="Times New Roman" w:eastAsia="標楷體" w:hAnsi="Times New Roman" w:cs="Times New Roman"/>
                <w:bCs/>
                <w:szCs w:val="24"/>
              </w:rPr>
              <w:t>課</w:t>
            </w:r>
          </w:p>
          <w:p w14:paraId="1FBFE82D" w14:textId="77777777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掌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中偶樂</w:t>
            </w:r>
            <w:proofErr w:type="gramEnd"/>
            <w:r w:rsidRPr="003A54AA">
              <w:rPr>
                <w:rFonts w:ascii="Times New Roman" w:eastAsia="標楷體" w:hAnsi="Times New Roman" w:cs="Times New Roman"/>
                <w:szCs w:val="24"/>
              </w:rPr>
              <w:t>：與偶一起傾聽生活</w:t>
            </w:r>
          </w:p>
          <w:p w14:paraId="19EC6E0F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8BAA329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1-IV-2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能融入傳統、當代或流行音樂的風格，改編樂曲，以表達觀點。</w:t>
            </w:r>
          </w:p>
          <w:p w14:paraId="0B124F70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2-IV-1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能使用適當的音樂語彙，賞析各類音樂作品，體會藝術文化之美。</w:t>
            </w:r>
          </w:p>
          <w:p w14:paraId="1E46F524" w14:textId="7C6869FA" w:rsidR="007B338D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3-IV-2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45681E8E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E-IV-3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音樂符號與術語、記譜法或簡易音樂軟體。</w:t>
            </w:r>
          </w:p>
          <w:p w14:paraId="466915A9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E-IV-4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音樂元素，如：音色、調式、和聲等。</w:t>
            </w:r>
          </w:p>
          <w:p w14:paraId="4870D9B3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A-IV-1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器樂曲與聲樂曲，如：傳統戲曲、音樂劇、世界音樂、電影配樂等多元風格之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樂曲。各種音樂展演形式，以及樂曲之作曲家、音樂表演團體與創作背景。</w:t>
            </w:r>
          </w:p>
          <w:p w14:paraId="2C5C71AF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A-IV-2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相關音樂語彙，如音色、和聲等描述音樂元素之音樂術語，或相關之一般性用語。</w:t>
            </w:r>
          </w:p>
          <w:p w14:paraId="71820F41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A-IV-3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音樂美感原則，如：均衡、漸層等。</w:t>
            </w:r>
          </w:p>
          <w:p w14:paraId="233728B1" w14:textId="23078937" w:rsidR="007B338D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P-Ⅳ-1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音樂與跨領域藝術文化活動。</w:t>
            </w:r>
          </w:p>
        </w:tc>
        <w:tc>
          <w:tcPr>
            <w:tcW w:w="2693" w:type="dxa"/>
            <w:shd w:val="clear" w:color="auto" w:fill="auto"/>
          </w:tcPr>
          <w:p w14:paraId="304574F6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1.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藉由創作，體會音樂元素不同組合方式所表現的人生百態。</w:t>
            </w:r>
          </w:p>
          <w:p w14:paraId="1620D423" w14:textId="1394B34B" w:rsidR="007B338D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操作影音編輯軟體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Movie Maker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14:paraId="04BAF1BE" w14:textId="77777777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歷程性評量：</w:t>
            </w:r>
          </w:p>
          <w:p w14:paraId="12D8C916" w14:textId="77777777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參與活動的熱忱度。</w:t>
            </w:r>
          </w:p>
          <w:p w14:paraId="21A71A46" w14:textId="77777777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分組討論的紀錄。</w:t>
            </w:r>
          </w:p>
          <w:p w14:paraId="22A7BBA2" w14:textId="77777777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總結性評量：</w:t>
            </w:r>
          </w:p>
          <w:p w14:paraId="17D60547" w14:textId="77777777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能夠運用大小調的感受、音樂的強弱力度的音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lastRenderedPageBreak/>
              <w:t>響效果製作配樂。</w:t>
            </w:r>
          </w:p>
          <w:p w14:paraId="08953CF4" w14:textId="77777777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能操作影音編輯軟體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Movie Maker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04770149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558036A" w14:textId="28C3FDDA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5C87D777" w14:textId="524CD43C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 xml:space="preserve">J6 </w:t>
            </w:r>
          </w:p>
          <w:p w14:paraId="6478F455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F423E2B" w14:textId="77777777" w:rsidR="007B338D" w:rsidRPr="003A54AA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3A54AA" w14:paraId="7B8EB69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4108088" w14:textId="77777777" w:rsidR="007B338D" w:rsidRPr="003A54AA" w:rsidRDefault="007B338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第二十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E1D8650" w14:textId="281F9D47" w:rsidR="008139CA" w:rsidRPr="003A54AA" w:rsidRDefault="008139CA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3A54AA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3A54AA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3A54AA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14:paraId="15DC69CC" w14:textId="77777777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3A54AA">
              <w:rPr>
                <w:rFonts w:ascii="Times New Roman" w:eastAsia="標楷體" w:hAnsi="Times New Roman" w:cs="Times New Roman"/>
                <w:bCs/>
                <w:szCs w:val="24"/>
              </w:rPr>
              <w:t>當偶們</w:t>
            </w:r>
            <w:proofErr w:type="gramEnd"/>
            <w:r w:rsidRPr="003A54AA">
              <w:rPr>
                <w:rFonts w:ascii="Times New Roman" w:eastAsia="標楷體" w:hAnsi="Times New Roman" w:cs="Times New Roman"/>
                <w:bCs/>
                <w:szCs w:val="24"/>
              </w:rPr>
              <w:t>同在一起</w:t>
            </w:r>
          </w:p>
          <w:p w14:paraId="43D36737" w14:textId="77777777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bCs/>
                <w:szCs w:val="24"/>
              </w:rPr>
              <w:t>第</w:t>
            </w:r>
            <w:r w:rsidRPr="003A54AA">
              <w:rPr>
                <w:rFonts w:ascii="Times New Roman" w:eastAsia="標楷體" w:hAnsi="Times New Roman" w:cs="Times New Roman"/>
                <w:bCs/>
                <w:szCs w:val="24"/>
              </w:rPr>
              <w:t>3</w:t>
            </w:r>
            <w:r w:rsidRPr="003A54AA">
              <w:rPr>
                <w:rFonts w:ascii="Times New Roman" w:eastAsia="標楷體" w:hAnsi="Times New Roman" w:cs="Times New Roman"/>
                <w:bCs/>
                <w:szCs w:val="24"/>
              </w:rPr>
              <w:t>課</w:t>
            </w:r>
          </w:p>
          <w:p w14:paraId="202B73FC" w14:textId="77777777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掌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中偶樂</w:t>
            </w:r>
            <w:proofErr w:type="gramEnd"/>
            <w:r w:rsidRPr="003A54AA">
              <w:rPr>
                <w:rFonts w:ascii="Times New Roman" w:eastAsia="標楷體" w:hAnsi="Times New Roman" w:cs="Times New Roman"/>
                <w:szCs w:val="24"/>
              </w:rPr>
              <w:t>：與偶一起傾聽生活</w:t>
            </w:r>
          </w:p>
          <w:p w14:paraId="7DB68A98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537D3D05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1-IV-2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能融入傳統、當代或流行音樂的風格，改編樂曲，以表達觀點。</w:t>
            </w:r>
          </w:p>
          <w:p w14:paraId="069AD7F0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2-IV-1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能使用適當的音樂語彙，賞析各類音樂作品，體會藝術文化之美。</w:t>
            </w:r>
          </w:p>
          <w:p w14:paraId="5EEFD9D6" w14:textId="2082E3BB" w:rsidR="007B338D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3-IV-2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29C4DAF8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E-IV-3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音樂符號與術語、記譜法或簡易音樂軟體。</w:t>
            </w:r>
          </w:p>
          <w:p w14:paraId="00112261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E-IV-4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音樂元素，如：音色、調式、和聲等。</w:t>
            </w:r>
          </w:p>
          <w:p w14:paraId="2C60A540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A-IV-1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器樂曲與聲樂曲，如：傳統戲曲、音樂劇、世界音樂、電影配樂等多元風格之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樂曲。各種音樂展演形式，以及樂曲之作曲家、音樂表演團體與創作背景。</w:t>
            </w:r>
          </w:p>
          <w:p w14:paraId="12B06311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A-IV-2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相關音樂語彙，如音色、和聲等描述音樂元素之音樂術語，或相關之一般性用語。</w:t>
            </w:r>
          </w:p>
          <w:p w14:paraId="13D549FC" w14:textId="77777777" w:rsidR="006A4FE7" w:rsidRPr="003A54AA" w:rsidRDefault="006A4FE7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A-IV-3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音樂美感原則，如：均衡、漸層等。</w:t>
            </w:r>
          </w:p>
          <w:p w14:paraId="3284C0E2" w14:textId="7E2578C8" w:rsidR="007B338D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P-Ⅳ-1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音樂與跨領域藝術文化活動。</w:t>
            </w:r>
          </w:p>
        </w:tc>
        <w:tc>
          <w:tcPr>
            <w:tcW w:w="2693" w:type="dxa"/>
            <w:shd w:val="clear" w:color="auto" w:fill="auto"/>
          </w:tcPr>
          <w:p w14:paraId="20E77A2A" w14:textId="77777777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藉由創作，體會音樂元素不同組合方式所表現的人生百態。</w:t>
            </w:r>
          </w:p>
          <w:p w14:paraId="6B4650BB" w14:textId="77777777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操作影音編輯軟體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Movie Maker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29E86549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361E97A6" w14:textId="77777777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歷程性評量：</w:t>
            </w:r>
          </w:p>
          <w:p w14:paraId="4EAC92D2" w14:textId="77777777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參與活動的熱忱度。</w:t>
            </w:r>
          </w:p>
          <w:p w14:paraId="4D89621F" w14:textId="77777777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分組討論的紀錄。</w:t>
            </w:r>
          </w:p>
          <w:p w14:paraId="2A862551" w14:textId="77777777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總結性評量：</w:t>
            </w:r>
          </w:p>
          <w:p w14:paraId="77525709" w14:textId="77777777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能夠運用大小調的感受、音樂的強弱力度的音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lastRenderedPageBreak/>
              <w:t>響效果製作配樂。</w:t>
            </w:r>
          </w:p>
          <w:p w14:paraId="2CE1E078" w14:textId="77777777" w:rsidR="006A4FE7" w:rsidRPr="003A54AA" w:rsidRDefault="006A4FE7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能操作影音編輯軟體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Movie Maker</w:t>
            </w:r>
            <w:r w:rsidRPr="003A54AA">
              <w:rPr>
                <w:rFonts w:ascii="Times New Roman" w:eastAsia="標楷體" w:hAnsi="Times New Roman" w:cs="Times New Roman"/>
                <w:szCs w:val="24"/>
              </w:rPr>
              <w:t>。</w:t>
            </w:r>
          </w:p>
          <w:p w14:paraId="53826A6D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E5AEA2A" w14:textId="01EE57A3" w:rsidR="00CD4A1E" w:rsidRPr="003A54AA" w:rsidRDefault="00CD4A1E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</w:p>
          <w:p w14:paraId="4D39A752" w14:textId="6876DA0F" w:rsidR="007B338D" w:rsidRPr="003A54AA" w:rsidRDefault="00CD4A1E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多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J6 </w:t>
            </w:r>
          </w:p>
        </w:tc>
        <w:tc>
          <w:tcPr>
            <w:tcW w:w="1417" w:type="dxa"/>
            <w:shd w:val="clear" w:color="auto" w:fill="auto"/>
          </w:tcPr>
          <w:p w14:paraId="37D4D8D2" w14:textId="77777777" w:rsidR="007B338D" w:rsidRPr="003A54AA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7B338D" w:rsidRPr="003A54AA" w14:paraId="27FDD3A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CFEE76A" w14:textId="0A5E439E" w:rsidR="001232D2" w:rsidRPr="003A54AA" w:rsidRDefault="007B338D" w:rsidP="008139CA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第二十一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5" w:type="dxa"/>
          </w:tcPr>
          <w:p w14:paraId="561CD99C" w14:textId="77777777" w:rsidR="00CD4A1E" w:rsidRPr="003A54AA" w:rsidRDefault="00CD4A1E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3A54AA">
              <w:rPr>
                <w:rFonts w:ascii="Times New Roman" w:eastAsia="標楷體" w:hAnsi="Times New Roman" w:cs="Times New Roman"/>
                <w:bCs/>
                <w:szCs w:val="24"/>
              </w:rPr>
              <w:t>當偶們</w:t>
            </w:r>
            <w:proofErr w:type="gramEnd"/>
            <w:r w:rsidRPr="003A54AA">
              <w:rPr>
                <w:rFonts w:ascii="Times New Roman" w:eastAsia="標楷體" w:hAnsi="Times New Roman" w:cs="Times New Roman"/>
                <w:bCs/>
                <w:szCs w:val="24"/>
              </w:rPr>
              <w:t>同在一起</w:t>
            </w:r>
          </w:p>
          <w:p w14:paraId="2BD5271D" w14:textId="77777777" w:rsidR="00CD4A1E" w:rsidRPr="003A54AA" w:rsidRDefault="00CD4A1E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bCs/>
                <w:szCs w:val="24"/>
              </w:rPr>
              <w:t>第</w:t>
            </w:r>
            <w:r w:rsidRPr="003A54AA">
              <w:rPr>
                <w:rFonts w:ascii="Times New Roman" w:eastAsia="標楷體" w:hAnsi="Times New Roman" w:cs="Times New Roman"/>
                <w:bCs/>
                <w:szCs w:val="24"/>
              </w:rPr>
              <w:t>3</w:t>
            </w:r>
            <w:r w:rsidRPr="003A54AA">
              <w:rPr>
                <w:rFonts w:ascii="Times New Roman" w:eastAsia="標楷體" w:hAnsi="Times New Roman" w:cs="Times New Roman"/>
                <w:bCs/>
                <w:szCs w:val="24"/>
              </w:rPr>
              <w:t>課</w:t>
            </w:r>
          </w:p>
          <w:p w14:paraId="2B4A5D87" w14:textId="77777777" w:rsidR="00CD4A1E" w:rsidRPr="003A54AA" w:rsidRDefault="00CD4A1E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szCs w:val="24"/>
              </w:rPr>
              <w:t>掌</w:t>
            </w:r>
            <w:proofErr w:type="gramStart"/>
            <w:r w:rsidRPr="003A54AA">
              <w:rPr>
                <w:rFonts w:ascii="Times New Roman" w:eastAsia="標楷體" w:hAnsi="Times New Roman" w:cs="Times New Roman"/>
                <w:szCs w:val="24"/>
              </w:rPr>
              <w:t>中偶樂</w:t>
            </w:r>
            <w:proofErr w:type="gramEnd"/>
            <w:r w:rsidRPr="003A54AA">
              <w:rPr>
                <w:rFonts w:ascii="Times New Roman" w:eastAsia="標楷體" w:hAnsi="Times New Roman" w:cs="Times New Roman"/>
                <w:szCs w:val="24"/>
              </w:rPr>
              <w:t>：與偶一起傾聽生活</w:t>
            </w:r>
          </w:p>
          <w:p w14:paraId="4A00A865" w14:textId="77777777" w:rsidR="007B338D" w:rsidRPr="003A54AA" w:rsidRDefault="007B338D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14:paraId="26BF8C35" w14:textId="77777777" w:rsidR="00CD4A1E" w:rsidRPr="003A54AA" w:rsidRDefault="00CD4A1E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1-IV-2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能融入傳統、當代或流行音樂的風格，改編樂曲，以表達觀點。</w:t>
            </w:r>
          </w:p>
          <w:p w14:paraId="1D728C1F" w14:textId="77777777" w:rsidR="00CD4A1E" w:rsidRPr="003A54AA" w:rsidRDefault="00CD4A1E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2-IV-1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能使用適當的音樂語彙，賞析各類音樂作品，體會藝術文化之美。</w:t>
            </w:r>
          </w:p>
          <w:p w14:paraId="16491132" w14:textId="2A198E15" w:rsidR="007B338D" w:rsidRPr="003A54AA" w:rsidRDefault="00CD4A1E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3-IV-2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52" w:type="dxa"/>
            <w:shd w:val="clear" w:color="auto" w:fill="auto"/>
          </w:tcPr>
          <w:p w14:paraId="7D9A5E71" w14:textId="77777777" w:rsidR="00CD4A1E" w:rsidRPr="003A54AA" w:rsidRDefault="00CD4A1E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E-IV-3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音樂符號與術語、記譜法或簡易音樂軟體。</w:t>
            </w:r>
          </w:p>
          <w:p w14:paraId="26260525" w14:textId="77777777" w:rsidR="00CD4A1E" w:rsidRPr="003A54AA" w:rsidRDefault="00CD4A1E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E-IV-4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音樂元素，如：音色、調式、和聲等。</w:t>
            </w:r>
          </w:p>
          <w:p w14:paraId="1BA02C18" w14:textId="77777777" w:rsidR="00CD4A1E" w:rsidRPr="003A54AA" w:rsidRDefault="00CD4A1E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A-IV-1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器樂曲與聲樂曲，如：傳統戲曲、音樂劇、世界音樂、電影配樂等多元風格之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樂曲。各種音樂展演形式，以及樂曲之作曲家、音樂表演團體與創作背景。</w:t>
            </w:r>
          </w:p>
          <w:p w14:paraId="6AC84B6A" w14:textId="77777777" w:rsidR="00CD4A1E" w:rsidRPr="003A54AA" w:rsidRDefault="00CD4A1E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A-IV-2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相關音樂語彙，如音色、和聲等描述音樂元素之音樂術語，或相關之一般性用語。</w:t>
            </w:r>
          </w:p>
          <w:p w14:paraId="21021247" w14:textId="77777777" w:rsidR="00CD4A1E" w:rsidRPr="003A54AA" w:rsidRDefault="00CD4A1E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A-IV-3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音樂美感原則，如：均衡、漸層等。</w:t>
            </w:r>
          </w:p>
          <w:p w14:paraId="0C25713A" w14:textId="4B880D2A" w:rsidR="007B338D" w:rsidRPr="003A54AA" w:rsidRDefault="00CD4A1E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P-Ⅳ-1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音樂與跨領域藝術文化活動。</w:t>
            </w:r>
          </w:p>
        </w:tc>
        <w:tc>
          <w:tcPr>
            <w:tcW w:w="2693" w:type="dxa"/>
            <w:shd w:val="clear" w:color="auto" w:fill="auto"/>
          </w:tcPr>
          <w:p w14:paraId="1B43738D" w14:textId="77777777" w:rsidR="00CD4A1E" w:rsidRPr="003A54AA" w:rsidRDefault="00CD4A1E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1.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操作影音編輯軟體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Movie Maker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13756B2E" w14:textId="00D3A504" w:rsidR="007B338D" w:rsidRPr="003A54AA" w:rsidRDefault="00CD4A1E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自我檢核。</w:t>
            </w:r>
          </w:p>
        </w:tc>
        <w:tc>
          <w:tcPr>
            <w:tcW w:w="1559" w:type="dxa"/>
            <w:shd w:val="clear" w:color="auto" w:fill="auto"/>
          </w:tcPr>
          <w:p w14:paraId="238F46D6" w14:textId="77777777" w:rsidR="00CD4A1E" w:rsidRPr="003A54AA" w:rsidRDefault="00CD4A1E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歷程性評量：</w:t>
            </w:r>
          </w:p>
          <w:p w14:paraId="4A9D359E" w14:textId="77777777" w:rsidR="00CD4A1E" w:rsidRPr="003A54AA" w:rsidRDefault="00CD4A1E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參與活動的熱忱度。</w:t>
            </w:r>
          </w:p>
          <w:p w14:paraId="0C1EB8E1" w14:textId="77777777" w:rsidR="00CD4A1E" w:rsidRPr="003A54AA" w:rsidRDefault="00CD4A1E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分組討論的紀錄。</w:t>
            </w:r>
          </w:p>
          <w:p w14:paraId="11A75859" w14:textId="77777777" w:rsidR="00CD4A1E" w:rsidRPr="003A54AA" w:rsidRDefault="00CD4A1E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5BF5022E" w14:textId="77777777" w:rsidR="00CD4A1E" w:rsidRPr="003A54AA" w:rsidRDefault="00CD4A1E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能夠運用大小調的感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lastRenderedPageBreak/>
              <w:t>受、音樂的強弱力度的音響效果製作配樂。</w:t>
            </w:r>
          </w:p>
          <w:p w14:paraId="61619339" w14:textId="77777777" w:rsidR="00CD4A1E" w:rsidRPr="003A54AA" w:rsidRDefault="00CD4A1E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能操作影音編輯軟體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Movie Maker</w:t>
            </w:r>
            <w:r w:rsidRPr="003A54AA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1A9D8487" w14:textId="4D7A8DA8" w:rsidR="007B338D" w:rsidRPr="003A54AA" w:rsidRDefault="00CD4A1E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學生自我檢核。</w:t>
            </w:r>
          </w:p>
        </w:tc>
        <w:tc>
          <w:tcPr>
            <w:tcW w:w="1276" w:type="dxa"/>
            <w:shd w:val="clear" w:color="auto" w:fill="auto"/>
          </w:tcPr>
          <w:p w14:paraId="35E152A3" w14:textId="2FA4A79C" w:rsidR="00CD4A1E" w:rsidRPr="003A54AA" w:rsidRDefault="00CD4A1E" w:rsidP="003A54AA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</w:p>
          <w:p w14:paraId="27F1E717" w14:textId="3298709B" w:rsidR="007B338D" w:rsidRPr="003A54AA" w:rsidRDefault="00CD4A1E" w:rsidP="003A54AA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>多</w:t>
            </w:r>
            <w:r w:rsidRPr="003A54AA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J6 </w:t>
            </w:r>
          </w:p>
        </w:tc>
        <w:tc>
          <w:tcPr>
            <w:tcW w:w="1417" w:type="dxa"/>
            <w:shd w:val="clear" w:color="auto" w:fill="auto"/>
          </w:tcPr>
          <w:p w14:paraId="063B321A" w14:textId="77777777" w:rsidR="007B338D" w:rsidRPr="003A54AA" w:rsidRDefault="007B338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6EBACA59" w14:textId="77777777" w:rsidR="00F66F7F" w:rsidRPr="0044799D" w:rsidRDefault="00F66F7F">
      <w:pPr>
        <w:rPr>
          <w:rFonts w:ascii="Times New Roman" w:eastAsia="標楷體" w:hAnsi="Times New Roman" w:cs="Times New Roman"/>
        </w:rPr>
        <w:sectPr w:rsidR="00F66F7F" w:rsidRPr="0044799D" w:rsidSect="003A54AA">
          <w:footerReference w:type="default" r:id="rId8"/>
          <w:pgSz w:w="16838" w:h="11906" w:orient="landscape"/>
          <w:pgMar w:top="567" w:right="567" w:bottom="567" w:left="567" w:header="567" w:footer="567" w:gutter="0"/>
          <w:pgNumType w:start="25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4"/>
        <w:gridCol w:w="1841"/>
        <w:gridCol w:w="3110"/>
        <w:gridCol w:w="2546"/>
        <w:gridCol w:w="2689"/>
        <w:gridCol w:w="1590"/>
        <w:gridCol w:w="1274"/>
        <w:gridCol w:w="1414"/>
      </w:tblGrid>
      <w:tr w:rsidR="008139CA" w:rsidRPr="006A1817" w14:paraId="4CE71FA5" w14:textId="77777777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6A1817" w:rsidRDefault="008139CA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lastRenderedPageBreak/>
              <w:t>第二學期</w:t>
            </w:r>
          </w:p>
        </w:tc>
      </w:tr>
      <w:tr w:rsidR="00CD32BA" w:rsidRPr="006A1817" w14:paraId="119F6A9C" w14:textId="77777777" w:rsidTr="006A1817">
        <w:trPr>
          <w:trHeight w:val="593"/>
          <w:tblHeader/>
        </w:trPr>
        <w:tc>
          <w:tcPr>
            <w:tcW w:w="1414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6A1817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1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6A1817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56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6A1817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89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6A1817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90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6A1817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4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6A1817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4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6A1817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混齡模式</w:t>
            </w:r>
            <w:proofErr w:type="gramEnd"/>
          </w:p>
          <w:p w14:paraId="125219FC" w14:textId="77777777" w:rsidR="00010C8B" w:rsidRPr="006A1817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14:paraId="4C37BECC" w14:textId="72BB9F47" w:rsidR="00010C8B" w:rsidRPr="006A1817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無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則免填</w:t>
            </w:r>
            <w:proofErr w:type="gramEnd"/>
            <w:r w:rsidRPr="006A1817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CD32BA" w:rsidRPr="006A1817" w14:paraId="5982054D" w14:textId="77777777" w:rsidTr="006A1817">
        <w:trPr>
          <w:trHeight w:val="593"/>
          <w:tblHeader/>
        </w:trPr>
        <w:tc>
          <w:tcPr>
            <w:tcW w:w="1414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6A1817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1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6A1817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0" w:type="dxa"/>
            <w:shd w:val="clear" w:color="auto" w:fill="FFF2CC" w:themeFill="accent4" w:themeFillTint="33"/>
            <w:vAlign w:val="center"/>
          </w:tcPr>
          <w:p w14:paraId="189F91FB" w14:textId="510FCE17" w:rsidR="00010C8B" w:rsidRPr="006A1817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46" w:type="dxa"/>
            <w:shd w:val="clear" w:color="auto" w:fill="FFF2CC" w:themeFill="accent4" w:themeFillTint="33"/>
            <w:vAlign w:val="center"/>
          </w:tcPr>
          <w:p w14:paraId="3596EFD0" w14:textId="3393D054" w:rsidR="00010C8B" w:rsidRPr="006A1817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89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6A1817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90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6A1817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4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6A1817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4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6A1817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73409" w:rsidRPr="006A1817" w14:paraId="2D5584CF" w14:textId="77777777" w:rsidTr="006A1817">
        <w:trPr>
          <w:trHeight w:val="218"/>
        </w:trPr>
        <w:tc>
          <w:tcPr>
            <w:tcW w:w="1414" w:type="dxa"/>
            <w:shd w:val="clear" w:color="auto" w:fill="FFFFFF"/>
            <w:vAlign w:val="center"/>
          </w:tcPr>
          <w:p w14:paraId="34F3CFD6" w14:textId="77777777" w:rsidR="0037465C" w:rsidRPr="006A1817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第一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1" w:type="dxa"/>
          </w:tcPr>
          <w:p w14:paraId="16231162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第四課：人聲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不</w:t>
            </w:r>
            <w:proofErr w:type="gramEnd"/>
            <w:r w:rsidRPr="006A1817">
              <w:rPr>
                <w:rFonts w:ascii="Times New Roman" w:eastAsia="標楷體" w:hAnsi="Times New Roman" w:cs="Times New Roman"/>
                <w:szCs w:val="24"/>
              </w:rPr>
              <w:t>設限：阿卡貝拉的魔力</w:t>
            </w:r>
          </w:p>
          <w:p w14:paraId="08790928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0" w:type="dxa"/>
            <w:shd w:val="clear" w:color="auto" w:fill="auto"/>
          </w:tcPr>
          <w:p w14:paraId="6BCC0801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1-Ⅳ-1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能理解音樂符號並回應指揮，進行歌唱及演奏，展現音樂美感意識。</w:t>
            </w:r>
          </w:p>
          <w:p w14:paraId="0D5BF9D0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1-Ⅳ-2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能融入傳統、當代或流行音樂的風格，改編樂曲，以表達觀點。</w:t>
            </w:r>
          </w:p>
          <w:p w14:paraId="1C8B6653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2-Ⅳ-1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能使用適當的音樂語彙，賞析各類音樂作品，體會藝術文化之美。</w:t>
            </w:r>
          </w:p>
          <w:p w14:paraId="2AE135C0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2-Ⅳ-2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能透過討論，以探究樂曲創作背景與社會文化的關聯及其意義，表達多元觀點。</w:t>
            </w:r>
          </w:p>
          <w:p w14:paraId="21FCA285" w14:textId="2E1B8C4F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46" w:type="dxa"/>
            <w:shd w:val="clear" w:color="auto" w:fill="auto"/>
          </w:tcPr>
          <w:p w14:paraId="6680D799" w14:textId="77777777" w:rsidR="0051635E" w:rsidRPr="006A1817" w:rsidRDefault="0051635E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E-Ⅳ-1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多元形式歌曲。基礎歌唱技巧，如：發聲技巧、表情等。</w:t>
            </w:r>
          </w:p>
          <w:p w14:paraId="77DBE51E" w14:textId="77777777" w:rsidR="0051635E" w:rsidRPr="006A1817" w:rsidRDefault="0051635E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E-Ⅳ-3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音樂符號與術語、記譜法或簡易音樂軟體。</w:t>
            </w:r>
          </w:p>
          <w:p w14:paraId="49F19640" w14:textId="77777777" w:rsidR="0051635E" w:rsidRPr="006A1817" w:rsidRDefault="0051635E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E-Ⅳ-4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音樂元素，如：音色、調式、和聲等。</w:t>
            </w:r>
          </w:p>
          <w:p w14:paraId="541DF3E2" w14:textId="77777777" w:rsidR="0051635E" w:rsidRPr="006A1817" w:rsidRDefault="0051635E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A-Ⅳ-1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63473C8D" w14:textId="619CB9EF" w:rsidR="0037465C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A-Ⅳ-2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相關音樂語彙，如音色、和聲等描述音樂元素之音樂術語，或相關之一般性用語。</w:t>
            </w:r>
          </w:p>
        </w:tc>
        <w:tc>
          <w:tcPr>
            <w:tcW w:w="2689" w:type="dxa"/>
            <w:shd w:val="clear" w:color="auto" w:fill="auto"/>
          </w:tcPr>
          <w:p w14:paraId="3EEADAC5" w14:textId="214589D9" w:rsidR="0037465C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認識西方中世紀的葛雷果聖歌及其音樂特色，並認識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紐碼譜</w:t>
            </w:r>
            <w:proofErr w:type="gramEnd"/>
          </w:p>
        </w:tc>
        <w:tc>
          <w:tcPr>
            <w:tcW w:w="1590" w:type="dxa"/>
          </w:tcPr>
          <w:p w14:paraId="4E8CC441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歷程性評量：</w:t>
            </w:r>
          </w:p>
          <w:p w14:paraId="0951D3C6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學生上課參與度。</w:t>
            </w:r>
          </w:p>
          <w:p w14:paraId="23360476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分組討論的合作程度。</w:t>
            </w:r>
          </w:p>
          <w:p w14:paraId="6A55D8D0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總結性評量：</w:t>
            </w:r>
          </w:p>
          <w:p w14:paraId="7A6B9B5F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認識西方中世紀的葛雷果聖歌及其音樂特色，與認識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紐碼譜。</w:t>
            </w:r>
            <w:proofErr w:type="gramEnd"/>
          </w:p>
          <w:p w14:paraId="52D78079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4" w:type="dxa"/>
            <w:shd w:val="clear" w:color="auto" w:fill="auto"/>
          </w:tcPr>
          <w:p w14:paraId="110C466D" w14:textId="03289430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 xml:space="preserve"> J14</w:t>
            </w:r>
          </w:p>
          <w:p w14:paraId="306871AF" w14:textId="42CF089F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4" w:type="dxa"/>
            <w:shd w:val="clear" w:color="auto" w:fill="auto"/>
          </w:tcPr>
          <w:p w14:paraId="31DE043E" w14:textId="77777777" w:rsidR="0037465C" w:rsidRPr="006A1817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73409" w:rsidRPr="006A1817" w14:paraId="1B0B59E1" w14:textId="77777777" w:rsidTr="006A1817">
        <w:trPr>
          <w:trHeight w:val="50"/>
        </w:trPr>
        <w:tc>
          <w:tcPr>
            <w:tcW w:w="1414" w:type="dxa"/>
            <w:shd w:val="clear" w:color="auto" w:fill="FFFFFF"/>
            <w:vAlign w:val="center"/>
          </w:tcPr>
          <w:p w14:paraId="44D4BB36" w14:textId="46FE4F99" w:rsidR="0037465C" w:rsidRPr="006A1817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  <w:color w:val="FF0000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bCs/>
                <w:szCs w:val="24"/>
              </w:rPr>
              <w:lastRenderedPageBreak/>
              <w:t>第二</w:t>
            </w:r>
            <w:proofErr w:type="gramStart"/>
            <w:r w:rsidRPr="006A1817">
              <w:rPr>
                <w:rFonts w:ascii="Times New Roman" w:eastAsia="標楷體" w:hAnsi="Times New Roman" w:cs="Times New Roman"/>
                <w:bCs/>
                <w:szCs w:val="24"/>
              </w:rPr>
              <w:t>週</w:t>
            </w:r>
            <w:proofErr w:type="gramEnd"/>
          </w:p>
        </w:tc>
        <w:tc>
          <w:tcPr>
            <w:tcW w:w="1841" w:type="dxa"/>
          </w:tcPr>
          <w:p w14:paraId="40412C25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第四課：人聲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不</w:t>
            </w:r>
            <w:proofErr w:type="gramEnd"/>
            <w:r w:rsidRPr="006A1817">
              <w:rPr>
                <w:rFonts w:ascii="Times New Roman" w:eastAsia="標楷體" w:hAnsi="Times New Roman" w:cs="Times New Roman"/>
                <w:szCs w:val="24"/>
              </w:rPr>
              <w:t>設限：阿卡貝拉的魔力</w:t>
            </w:r>
          </w:p>
          <w:p w14:paraId="301EE16E" w14:textId="0FB5BE18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0" w:type="dxa"/>
            <w:shd w:val="clear" w:color="auto" w:fill="auto"/>
          </w:tcPr>
          <w:p w14:paraId="50A48612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1-Ⅳ-1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能理解音樂符號並回應指揮，進行歌唱及演奏，展現音樂美感意識。</w:t>
            </w:r>
          </w:p>
          <w:p w14:paraId="52B84BC3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1-Ⅳ-2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能融入傳統、當代或流行音樂的風格，改編樂曲，以表達觀點。</w:t>
            </w:r>
          </w:p>
          <w:p w14:paraId="033F4EE9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2-Ⅳ-1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能使用適當的音樂語彙，賞析各類音樂作品，體會藝術文化之美。</w:t>
            </w:r>
          </w:p>
          <w:p w14:paraId="2EC2F6AB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2-Ⅳ-2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能透過討論，以探究樂曲創作背景與社會文化的關聯及其意義，表達多元觀點。</w:t>
            </w:r>
          </w:p>
          <w:p w14:paraId="2BBB187F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46" w:type="dxa"/>
            <w:shd w:val="clear" w:color="auto" w:fill="auto"/>
          </w:tcPr>
          <w:p w14:paraId="1B35C7B3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E-Ⅳ-1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793ACCA1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E-Ⅳ-3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5FC93BF1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E-Ⅳ-4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460D6557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A-Ⅳ-1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0AF59DD0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A-Ⅳ-2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43A78A51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89" w:type="dxa"/>
            <w:shd w:val="clear" w:color="auto" w:fill="auto"/>
          </w:tcPr>
          <w:p w14:paraId="3A42BE4C" w14:textId="77777777" w:rsidR="0051635E" w:rsidRPr="006A1817" w:rsidRDefault="0051635E" w:rsidP="006A1817">
            <w:pPr>
              <w:pStyle w:val="Web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</w:rPr>
              <w:t>1.</w:t>
            </w:r>
            <w:r w:rsidRPr="006A1817">
              <w:rPr>
                <w:rFonts w:ascii="Times New Roman" w:eastAsia="標楷體" w:hAnsi="Times New Roman" w:cs="Times New Roman"/>
              </w:rPr>
              <w:t>理解單音音樂與複音音樂的差異。</w:t>
            </w:r>
          </w:p>
          <w:p w14:paraId="0D721886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90" w:type="dxa"/>
            <w:shd w:val="clear" w:color="auto" w:fill="auto"/>
          </w:tcPr>
          <w:p w14:paraId="25899EDE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歷程性評量：</w:t>
            </w:r>
          </w:p>
          <w:p w14:paraId="2BA062B2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學生上課參與度。</w:t>
            </w:r>
          </w:p>
          <w:p w14:paraId="42F71B68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分組討論的合作程度。</w:t>
            </w:r>
          </w:p>
          <w:p w14:paraId="1CE34F55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總結性評量：</w:t>
            </w:r>
          </w:p>
          <w:p w14:paraId="57672E98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理解單音音樂與複音音樂的差異。</w:t>
            </w:r>
          </w:p>
          <w:p w14:paraId="6D239103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4" w:type="dxa"/>
            <w:shd w:val="clear" w:color="auto" w:fill="auto"/>
          </w:tcPr>
          <w:p w14:paraId="5E9680B1" w14:textId="4C29ADB2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4ED3EBC1" w14:textId="46C99548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 xml:space="preserve"> J14</w:t>
            </w:r>
          </w:p>
          <w:p w14:paraId="087F131C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4" w:type="dxa"/>
            <w:shd w:val="clear" w:color="auto" w:fill="auto"/>
          </w:tcPr>
          <w:p w14:paraId="0E0CC5C2" w14:textId="77777777" w:rsidR="0037465C" w:rsidRPr="006A1817" w:rsidRDefault="0037465C" w:rsidP="00D37188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</w:p>
        </w:tc>
      </w:tr>
      <w:tr w:rsidR="00873409" w:rsidRPr="006A1817" w14:paraId="5F8D208F" w14:textId="77777777" w:rsidTr="006A1817">
        <w:trPr>
          <w:trHeight w:val="206"/>
        </w:trPr>
        <w:tc>
          <w:tcPr>
            <w:tcW w:w="1414" w:type="dxa"/>
            <w:shd w:val="clear" w:color="auto" w:fill="FFFFFF"/>
            <w:vAlign w:val="center"/>
          </w:tcPr>
          <w:p w14:paraId="1D83BB45" w14:textId="77777777" w:rsidR="0037465C" w:rsidRPr="006A1817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第三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1" w:type="dxa"/>
          </w:tcPr>
          <w:p w14:paraId="522591F0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第四課：人聲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不</w:t>
            </w:r>
            <w:proofErr w:type="gramEnd"/>
            <w:r w:rsidRPr="006A1817">
              <w:rPr>
                <w:rFonts w:ascii="Times New Roman" w:eastAsia="標楷體" w:hAnsi="Times New Roman" w:cs="Times New Roman"/>
                <w:szCs w:val="24"/>
              </w:rPr>
              <w:t>設限：阿卡貝拉的魔力</w:t>
            </w:r>
          </w:p>
          <w:p w14:paraId="61B41830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0" w:type="dxa"/>
            <w:shd w:val="clear" w:color="auto" w:fill="auto"/>
          </w:tcPr>
          <w:p w14:paraId="26206440" w14:textId="77777777" w:rsidR="0051635E" w:rsidRPr="006A1817" w:rsidRDefault="0051635E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1-Ⅳ-1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能理解音樂符號並回應指揮，進行歌唱及演奏，展現音樂美感意識。</w:t>
            </w:r>
          </w:p>
          <w:p w14:paraId="43B2BE92" w14:textId="77777777" w:rsidR="0051635E" w:rsidRPr="006A1817" w:rsidRDefault="0051635E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lastRenderedPageBreak/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1-Ⅳ-2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能融入傳統、當代或流行音樂的風格，改編樂曲，以表達觀點。</w:t>
            </w:r>
          </w:p>
          <w:p w14:paraId="3B45C047" w14:textId="77777777" w:rsidR="0051635E" w:rsidRPr="006A1817" w:rsidRDefault="0051635E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2-Ⅳ-1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能使用適當的音樂語彙，賞析各類音樂作品，體會藝術文化之美。</w:t>
            </w:r>
          </w:p>
          <w:p w14:paraId="5510C646" w14:textId="39AACB69" w:rsidR="0037465C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2-Ⅳ-2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能透過討論，以探究樂曲創作背景與社會文化的關聯及其意義，表達多元觀點。</w:t>
            </w:r>
          </w:p>
        </w:tc>
        <w:tc>
          <w:tcPr>
            <w:tcW w:w="2546" w:type="dxa"/>
            <w:shd w:val="clear" w:color="auto" w:fill="auto"/>
          </w:tcPr>
          <w:p w14:paraId="4D9B242C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lastRenderedPageBreak/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E-Ⅳ-1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53C78E24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E-Ⅳ-3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音樂符號與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lastRenderedPageBreak/>
              <w:t>術語、記譜法或簡易音樂軟體。</w:t>
            </w:r>
          </w:p>
          <w:p w14:paraId="29A4D2F8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E-Ⅳ-4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333E5068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A-Ⅳ-1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789F773A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A-Ⅳ-2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7F93474A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89" w:type="dxa"/>
            <w:shd w:val="clear" w:color="auto" w:fill="auto"/>
          </w:tcPr>
          <w:p w14:paraId="4590C722" w14:textId="77777777" w:rsidR="0051635E" w:rsidRPr="006A1817" w:rsidRDefault="0051635E" w:rsidP="006A1817">
            <w:pPr>
              <w:pStyle w:val="Web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lastRenderedPageBreak/>
              <w:t>認識無伴奏合唱的發展與演進。</w:t>
            </w:r>
          </w:p>
          <w:p w14:paraId="5022D63F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90" w:type="dxa"/>
            <w:shd w:val="clear" w:color="auto" w:fill="auto"/>
          </w:tcPr>
          <w:p w14:paraId="6F6751A3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歷程性評量：</w:t>
            </w:r>
          </w:p>
          <w:p w14:paraId="69B3C86F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學生上課參與度。</w:t>
            </w:r>
          </w:p>
          <w:p w14:paraId="311D2BA8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lastRenderedPageBreak/>
              <w:t>(2)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分組的合作態度。</w:t>
            </w:r>
          </w:p>
          <w:p w14:paraId="4720A3FF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總結性評量：瞭解阿卡貝拉的發展與演進。</w:t>
            </w:r>
          </w:p>
          <w:p w14:paraId="63820C2C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4" w:type="dxa"/>
            <w:shd w:val="clear" w:color="auto" w:fill="auto"/>
          </w:tcPr>
          <w:p w14:paraId="6C0C3A01" w14:textId="75F95B2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2C1A229D" w14:textId="3E70CC91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 xml:space="preserve"> J14</w:t>
            </w:r>
          </w:p>
          <w:p w14:paraId="0F19D34C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4" w:type="dxa"/>
            <w:shd w:val="clear" w:color="auto" w:fill="auto"/>
          </w:tcPr>
          <w:p w14:paraId="6CCBBFE2" w14:textId="77777777" w:rsidR="0037465C" w:rsidRPr="006A1817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73409" w:rsidRPr="006A1817" w14:paraId="563D479A" w14:textId="77777777" w:rsidTr="006A1817">
        <w:trPr>
          <w:trHeight w:val="218"/>
        </w:trPr>
        <w:tc>
          <w:tcPr>
            <w:tcW w:w="1414" w:type="dxa"/>
            <w:shd w:val="clear" w:color="auto" w:fill="FFFFFF"/>
            <w:vAlign w:val="center"/>
          </w:tcPr>
          <w:p w14:paraId="4426F7AC" w14:textId="77777777" w:rsidR="0037465C" w:rsidRPr="006A1817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第四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1" w:type="dxa"/>
          </w:tcPr>
          <w:p w14:paraId="6C6F2EAB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第四課：人聲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不</w:t>
            </w:r>
            <w:proofErr w:type="gramEnd"/>
            <w:r w:rsidRPr="006A1817">
              <w:rPr>
                <w:rFonts w:ascii="Times New Roman" w:eastAsia="標楷體" w:hAnsi="Times New Roman" w:cs="Times New Roman"/>
                <w:szCs w:val="24"/>
              </w:rPr>
              <w:t>設限：阿卡貝拉的魔力</w:t>
            </w:r>
          </w:p>
          <w:p w14:paraId="25F866A4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0" w:type="dxa"/>
            <w:shd w:val="clear" w:color="auto" w:fill="auto"/>
          </w:tcPr>
          <w:p w14:paraId="227A7FEB" w14:textId="77777777" w:rsidR="0051635E" w:rsidRPr="006A1817" w:rsidRDefault="0051635E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1-Ⅳ-1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能理解音樂符號並回應指揮，進行歌唱及演奏，展現音樂美感意識。</w:t>
            </w:r>
          </w:p>
          <w:p w14:paraId="508A2885" w14:textId="77777777" w:rsidR="0051635E" w:rsidRPr="006A1817" w:rsidRDefault="0051635E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1-Ⅳ-2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能融入傳統、當代或流行音樂的風格，改編樂曲，以表達觀點。</w:t>
            </w:r>
          </w:p>
          <w:p w14:paraId="5F416176" w14:textId="77777777" w:rsidR="0051635E" w:rsidRPr="006A1817" w:rsidRDefault="0051635E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lastRenderedPageBreak/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2-Ⅳ-1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能使用適當的音樂語彙，賞析各類音樂作品，體會藝術文化之美。</w:t>
            </w:r>
          </w:p>
          <w:p w14:paraId="45865D4C" w14:textId="6FAB9105" w:rsidR="0037465C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2-Ⅳ-2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能透過討論，以探究樂曲創作背景與社會文化的關聯及其意義，表達多元觀點。</w:t>
            </w:r>
          </w:p>
        </w:tc>
        <w:tc>
          <w:tcPr>
            <w:tcW w:w="2546" w:type="dxa"/>
            <w:shd w:val="clear" w:color="auto" w:fill="auto"/>
          </w:tcPr>
          <w:p w14:paraId="5388FCEE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lastRenderedPageBreak/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E-Ⅳ-1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495C244E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E-Ⅳ-3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6EE9A91D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E-Ⅳ-4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音樂元素，如：音色、調式、和聲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lastRenderedPageBreak/>
              <w:t>等。</w:t>
            </w:r>
          </w:p>
          <w:p w14:paraId="1509A324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A-Ⅳ-1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2DC45B3E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A-Ⅳ-2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4EB5FD88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89" w:type="dxa"/>
            <w:shd w:val="clear" w:color="auto" w:fill="auto"/>
          </w:tcPr>
          <w:p w14:paraId="7D2F3FB0" w14:textId="77777777" w:rsidR="0051635E" w:rsidRPr="006A1817" w:rsidRDefault="0051635E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lastRenderedPageBreak/>
              <w:t>1.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認識臺灣與國際知名的阿卡貝拉賽事及相關音樂節。</w:t>
            </w:r>
          </w:p>
          <w:p w14:paraId="36CC2AD7" w14:textId="7D864A76" w:rsidR="0037465C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活動練習。</w:t>
            </w:r>
          </w:p>
        </w:tc>
        <w:tc>
          <w:tcPr>
            <w:tcW w:w="1590" w:type="dxa"/>
            <w:shd w:val="clear" w:color="auto" w:fill="auto"/>
          </w:tcPr>
          <w:p w14:paraId="4B675AFB" w14:textId="77777777" w:rsidR="0051635E" w:rsidRPr="006A1817" w:rsidRDefault="0051635E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歷程性評量：</w:t>
            </w:r>
          </w:p>
          <w:p w14:paraId="571A31DD" w14:textId="77777777" w:rsidR="0051635E" w:rsidRPr="006A1817" w:rsidRDefault="0051635E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學生上課參與度。</w:t>
            </w:r>
          </w:p>
          <w:p w14:paraId="22F7CD98" w14:textId="77777777" w:rsidR="0051635E" w:rsidRPr="006A1817" w:rsidRDefault="0051635E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分組練習的合作程度。</w:t>
            </w:r>
          </w:p>
          <w:p w14:paraId="1796FFB0" w14:textId="77777777" w:rsidR="0051635E" w:rsidRPr="006A1817" w:rsidRDefault="0051635E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lastRenderedPageBreak/>
              <w:t>2.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16DBB0A6" w14:textId="77777777" w:rsidR="0051635E" w:rsidRPr="006A1817" w:rsidRDefault="0051635E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能與同學進行合唱。</w:t>
            </w:r>
          </w:p>
          <w:p w14:paraId="51944B2D" w14:textId="7DEB2E84" w:rsidR="0037465C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(2)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完成</w:t>
            </w:r>
            <w:proofErr w:type="gramStart"/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藝起練習趣</w:t>
            </w:r>
            <w:proofErr w:type="gramEnd"/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活動。</w:t>
            </w:r>
          </w:p>
        </w:tc>
        <w:tc>
          <w:tcPr>
            <w:tcW w:w="1274" w:type="dxa"/>
            <w:shd w:val="clear" w:color="auto" w:fill="auto"/>
          </w:tcPr>
          <w:p w14:paraId="2ED5EF1D" w14:textId="7A2AF108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6042ED3F" w14:textId="0864A641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 xml:space="preserve"> J14</w:t>
            </w:r>
          </w:p>
          <w:p w14:paraId="4114EBB8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4" w:type="dxa"/>
            <w:shd w:val="clear" w:color="auto" w:fill="auto"/>
          </w:tcPr>
          <w:p w14:paraId="5AA3BAAC" w14:textId="77777777" w:rsidR="0037465C" w:rsidRPr="006A1817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73409" w:rsidRPr="006A1817" w14:paraId="4A890638" w14:textId="77777777" w:rsidTr="006A1817">
        <w:trPr>
          <w:trHeight w:val="206"/>
        </w:trPr>
        <w:tc>
          <w:tcPr>
            <w:tcW w:w="1414" w:type="dxa"/>
            <w:shd w:val="clear" w:color="auto" w:fill="FFFFFF"/>
            <w:vAlign w:val="center"/>
          </w:tcPr>
          <w:p w14:paraId="07F0C719" w14:textId="77777777" w:rsidR="0037465C" w:rsidRPr="006A1817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第五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1" w:type="dxa"/>
          </w:tcPr>
          <w:p w14:paraId="16DC4748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第四課：人聲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不</w:t>
            </w:r>
            <w:proofErr w:type="gramEnd"/>
            <w:r w:rsidRPr="006A1817">
              <w:rPr>
                <w:rFonts w:ascii="Times New Roman" w:eastAsia="標楷體" w:hAnsi="Times New Roman" w:cs="Times New Roman"/>
                <w:szCs w:val="24"/>
              </w:rPr>
              <w:t>設限：阿卡貝拉的魔力</w:t>
            </w:r>
          </w:p>
          <w:p w14:paraId="3B12CFFE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0" w:type="dxa"/>
            <w:shd w:val="clear" w:color="auto" w:fill="auto"/>
          </w:tcPr>
          <w:p w14:paraId="323FCDE8" w14:textId="77777777" w:rsidR="0051635E" w:rsidRPr="006A1817" w:rsidRDefault="0051635E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1-Ⅳ-1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能理解音樂符號並回應指揮，進行歌唱及演奏，展現音樂美感意識。</w:t>
            </w:r>
          </w:p>
          <w:p w14:paraId="54CB164C" w14:textId="77777777" w:rsidR="0051635E" w:rsidRPr="006A1817" w:rsidRDefault="0051635E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1-Ⅳ-2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能融入傳統、當代或流行音樂的風格，改編樂曲，以表達觀點。</w:t>
            </w:r>
          </w:p>
          <w:p w14:paraId="0E23335C" w14:textId="77777777" w:rsidR="0051635E" w:rsidRPr="006A1817" w:rsidRDefault="0051635E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2-Ⅳ-1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能使用適當的音樂語彙，賞析各類音樂作品，體會藝術文化之美。</w:t>
            </w:r>
          </w:p>
          <w:p w14:paraId="5BC208CE" w14:textId="067A74FB" w:rsidR="0037465C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2-Ⅳ-2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能透過討論，以探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究樂曲創作背景與社會文化的關聯及其意義，表達多元觀點。</w:t>
            </w:r>
          </w:p>
        </w:tc>
        <w:tc>
          <w:tcPr>
            <w:tcW w:w="2546" w:type="dxa"/>
            <w:shd w:val="clear" w:color="auto" w:fill="auto"/>
          </w:tcPr>
          <w:p w14:paraId="5F943F28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lastRenderedPageBreak/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E-Ⅳ-1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多元形式歌曲。基礎歌唱技巧，如：發聲技巧、表情等。</w:t>
            </w:r>
          </w:p>
          <w:p w14:paraId="5547D3B9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E-Ⅳ-3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3F923327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E-Ⅳ-4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音樂元素，如：音色、調式、和聲等。</w:t>
            </w:r>
          </w:p>
          <w:p w14:paraId="66C13BED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A-Ⅳ-1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器樂曲與聲樂曲，如：傳統戲曲、音樂劇、世界音樂、電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lastRenderedPageBreak/>
              <w:t>影配樂等多元風格之樂曲。各種音樂展演形式，以及樂曲之作曲家、音樂表演團體與創作背景。</w:t>
            </w:r>
          </w:p>
          <w:p w14:paraId="1E24EE5B" w14:textId="77777777" w:rsidR="0051635E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A-Ⅳ-2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3DD8B641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89" w:type="dxa"/>
            <w:shd w:val="clear" w:color="auto" w:fill="auto"/>
          </w:tcPr>
          <w:p w14:paraId="0F576BDE" w14:textId="77777777" w:rsidR="0051635E" w:rsidRPr="006A1817" w:rsidRDefault="0051635E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lastRenderedPageBreak/>
              <w:t>1.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欣賞並演唱《歡樂合唱團》中的〈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Don’t Stop Believin’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〉。</w:t>
            </w:r>
          </w:p>
          <w:p w14:paraId="27D1D9C0" w14:textId="77777777" w:rsidR="0051635E" w:rsidRPr="006A1817" w:rsidRDefault="0051635E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認識三和弦。</w:t>
            </w:r>
          </w:p>
          <w:p w14:paraId="389B53C5" w14:textId="77777777" w:rsidR="0051635E" w:rsidRPr="006A1817" w:rsidRDefault="0051635E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3.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曲目欣賞</w:t>
            </w:r>
            <w:proofErr w:type="gramStart"/>
            <w:r w:rsidRPr="006A1817">
              <w:rPr>
                <w:rFonts w:ascii="Times New Roman" w:eastAsia="標楷體" w:hAnsi="Times New Roman" w:cs="Times New Roman"/>
                <w:color w:val="000000"/>
              </w:rPr>
              <w:t>—</w:t>
            </w:r>
            <w:proofErr w:type="gramEnd"/>
            <w:r w:rsidRPr="006A1817">
              <w:rPr>
                <w:rFonts w:ascii="Times New Roman" w:eastAsia="標楷體" w:hAnsi="Times New Roman" w:cs="Times New Roman"/>
                <w:color w:val="000000"/>
              </w:rPr>
              <w:t>〈勢在必行〉副歌。</w:t>
            </w:r>
          </w:p>
          <w:p w14:paraId="39E98F2C" w14:textId="77777777" w:rsidR="0051635E" w:rsidRPr="006A1817" w:rsidRDefault="0051635E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4.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活動練習。</w:t>
            </w:r>
          </w:p>
          <w:p w14:paraId="3DD4B946" w14:textId="6C3041BC" w:rsidR="0037465C" w:rsidRPr="006A1817" w:rsidRDefault="0051635E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直笛吹奏</w:t>
            </w:r>
            <w:proofErr w:type="gramStart"/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—</w:t>
            </w:r>
            <w:proofErr w:type="gramEnd"/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〈史卡博羅市集〉。</w:t>
            </w:r>
          </w:p>
        </w:tc>
        <w:tc>
          <w:tcPr>
            <w:tcW w:w="1590" w:type="dxa"/>
            <w:shd w:val="clear" w:color="auto" w:fill="auto"/>
          </w:tcPr>
          <w:p w14:paraId="65D57A29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欣賞並演唱《歡樂合唱團》中的〈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Don’t Stop Believin’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〉。</w:t>
            </w:r>
          </w:p>
          <w:p w14:paraId="49BC6ABC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認識三和弦。</w:t>
            </w:r>
          </w:p>
          <w:p w14:paraId="5C578117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3.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曲目欣賞</w:t>
            </w:r>
            <w:proofErr w:type="gramStart"/>
            <w:r w:rsidRPr="006A1817">
              <w:rPr>
                <w:rFonts w:ascii="Times New Roman" w:eastAsia="標楷體" w:hAnsi="Times New Roman" w:cs="Times New Roman"/>
                <w:color w:val="000000"/>
              </w:rPr>
              <w:t>—</w:t>
            </w:r>
            <w:proofErr w:type="gramEnd"/>
            <w:r w:rsidRPr="006A1817">
              <w:rPr>
                <w:rFonts w:ascii="Times New Roman" w:eastAsia="標楷體" w:hAnsi="Times New Roman" w:cs="Times New Roman"/>
                <w:color w:val="000000"/>
              </w:rPr>
              <w:t>〈勢在必行〉副歌。</w:t>
            </w:r>
          </w:p>
          <w:p w14:paraId="2400448C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lastRenderedPageBreak/>
              <w:t>4.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活動練習。</w:t>
            </w:r>
          </w:p>
          <w:p w14:paraId="24D48E38" w14:textId="2911C93A" w:rsidR="0037465C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5.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直笛吹奏</w:t>
            </w:r>
            <w:proofErr w:type="gramStart"/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—</w:t>
            </w:r>
            <w:proofErr w:type="gramEnd"/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〈史卡博羅市集〉。</w:t>
            </w:r>
          </w:p>
        </w:tc>
        <w:tc>
          <w:tcPr>
            <w:tcW w:w="1274" w:type="dxa"/>
            <w:shd w:val="clear" w:color="auto" w:fill="auto"/>
          </w:tcPr>
          <w:p w14:paraId="39C95490" w14:textId="5C6DC880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7BBDF392" w14:textId="184ABB58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 xml:space="preserve"> J14</w:t>
            </w:r>
          </w:p>
          <w:p w14:paraId="0960C161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4" w:type="dxa"/>
            <w:shd w:val="clear" w:color="auto" w:fill="auto"/>
          </w:tcPr>
          <w:p w14:paraId="5FE76135" w14:textId="77777777" w:rsidR="0037465C" w:rsidRPr="006A1817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73409" w:rsidRPr="006A1817" w14:paraId="32669083" w14:textId="77777777" w:rsidTr="006A1817">
        <w:trPr>
          <w:trHeight w:val="218"/>
        </w:trPr>
        <w:tc>
          <w:tcPr>
            <w:tcW w:w="1414" w:type="dxa"/>
            <w:shd w:val="clear" w:color="auto" w:fill="FFFFFF"/>
            <w:vAlign w:val="center"/>
          </w:tcPr>
          <w:p w14:paraId="05C075A1" w14:textId="77777777" w:rsidR="0037465C" w:rsidRPr="006A1817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第六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1" w:type="dxa"/>
          </w:tcPr>
          <w:p w14:paraId="4E94BF8B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第四課：人聲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不</w:t>
            </w:r>
            <w:proofErr w:type="gramEnd"/>
            <w:r w:rsidRPr="006A1817">
              <w:rPr>
                <w:rFonts w:ascii="Times New Roman" w:eastAsia="標楷體" w:hAnsi="Times New Roman" w:cs="Times New Roman"/>
                <w:szCs w:val="24"/>
              </w:rPr>
              <w:t>設限：阿卡貝拉的魔力</w:t>
            </w:r>
          </w:p>
          <w:p w14:paraId="436D4873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0" w:type="dxa"/>
            <w:shd w:val="clear" w:color="auto" w:fill="auto"/>
          </w:tcPr>
          <w:p w14:paraId="798B95EC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1-Ⅳ-1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能理解音樂符號並回應指揮，進行歌唱及演奏，展現音樂美感意識。</w:t>
            </w:r>
          </w:p>
          <w:p w14:paraId="7B037BF0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1-Ⅳ-2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能融入傳統、當代或流行音樂的風格，改編樂曲，以表達觀點。</w:t>
            </w:r>
          </w:p>
          <w:p w14:paraId="4FB6941B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2-Ⅳ-1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能使用適當的音樂語彙，賞析各類音樂作品，體會藝術文化之美。</w:t>
            </w:r>
          </w:p>
          <w:p w14:paraId="52814F00" w14:textId="4296F7F0" w:rsidR="0037465C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2-Ⅳ-2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能透過討論，以探究樂曲創作背景與社會文化的關聯及其意義，表達多元觀點。</w:t>
            </w:r>
          </w:p>
        </w:tc>
        <w:tc>
          <w:tcPr>
            <w:tcW w:w="2546" w:type="dxa"/>
            <w:shd w:val="clear" w:color="auto" w:fill="auto"/>
          </w:tcPr>
          <w:p w14:paraId="358C61AE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E-Ⅳ-1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多元形式歌曲。基礎歌唱技巧，如：發聲技巧、表情等。</w:t>
            </w:r>
          </w:p>
          <w:p w14:paraId="658C2FD1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E-Ⅳ-3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音樂符號與術語、記譜法或簡易音樂軟體。</w:t>
            </w:r>
          </w:p>
          <w:p w14:paraId="4E135C70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E-Ⅳ-4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音樂元素，如：音色、調式、和聲等。</w:t>
            </w:r>
          </w:p>
          <w:p w14:paraId="57CE03A9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A-Ⅳ-1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器樂曲與聲樂曲，如：傳統戲曲、音樂劇、世界音樂、電影配樂等多元風格之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lastRenderedPageBreak/>
              <w:t>樂曲。各種音樂展演形式，以及樂曲之作曲家、音樂表演團體與創作背景。</w:t>
            </w:r>
          </w:p>
          <w:p w14:paraId="45C08A11" w14:textId="6B2EA5B9" w:rsidR="0037465C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A-Ⅳ-2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相關音樂語彙，如音色、和聲等描述音樂元素之音樂術語，或相關之一般性用語。</w:t>
            </w:r>
          </w:p>
        </w:tc>
        <w:tc>
          <w:tcPr>
            <w:tcW w:w="2689" w:type="dxa"/>
            <w:shd w:val="clear" w:color="auto" w:fill="auto"/>
          </w:tcPr>
          <w:p w14:paraId="616E982B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lastRenderedPageBreak/>
              <w:t>1.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活動練習操作。</w:t>
            </w:r>
          </w:p>
          <w:p w14:paraId="067D8A91" w14:textId="606F0813" w:rsidR="0037465C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自我檢核。</w:t>
            </w:r>
          </w:p>
        </w:tc>
        <w:tc>
          <w:tcPr>
            <w:tcW w:w="1590" w:type="dxa"/>
            <w:shd w:val="clear" w:color="auto" w:fill="auto"/>
          </w:tcPr>
          <w:p w14:paraId="535E3D59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歷程性評量：學生上課參與度。</w:t>
            </w:r>
          </w:p>
          <w:p w14:paraId="616472A5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總結性評量：進行活動練習操作。</w:t>
            </w:r>
          </w:p>
          <w:p w14:paraId="658F12AF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學生自我檢核。</w:t>
            </w:r>
          </w:p>
          <w:p w14:paraId="19398EBB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4" w:type="dxa"/>
            <w:shd w:val="clear" w:color="auto" w:fill="auto"/>
          </w:tcPr>
          <w:p w14:paraId="1253922F" w14:textId="7AB1B56E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2B1BC4A8" w14:textId="0601ED7F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性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 xml:space="preserve"> J14</w:t>
            </w:r>
          </w:p>
          <w:p w14:paraId="50255C4C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4" w:type="dxa"/>
            <w:shd w:val="clear" w:color="auto" w:fill="auto"/>
          </w:tcPr>
          <w:p w14:paraId="4452AA93" w14:textId="77777777" w:rsidR="0037465C" w:rsidRPr="006A1817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73409" w:rsidRPr="006A1817" w14:paraId="6FC93CA5" w14:textId="77777777" w:rsidTr="006A1817">
        <w:trPr>
          <w:trHeight w:val="206"/>
        </w:trPr>
        <w:tc>
          <w:tcPr>
            <w:tcW w:w="1414" w:type="dxa"/>
            <w:shd w:val="clear" w:color="auto" w:fill="FFFFFF"/>
            <w:vAlign w:val="center"/>
          </w:tcPr>
          <w:p w14:paraId="23C2B387" w14:textId="77777777" w:rsidR="0037465C" w:rsidRPr="006A1817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第七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7F6E15E2" w14:textId="77777777" w:rsidR="0037465C" w:rsidRPr="006A1817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6A1817">
              <w:rPr>
                <w:rFonts w:ascii="Times New Roman" w:eastAsia="標楷體" w:hAnsi="Times New Roman" w:cs="Times New Roman"/>
                <w:color w:val="FF0000"/>
                <w:szCs w:val="24"/>
              </w:rPr>
              <w:t>段考</w:t>
            </w:r>
            <w:proofErr w:type="gramStart"/>
            <w:r w:rsidRPr="006A1817">
              <w:rPr>
                <w:rFonts w:ascii="Times New Roman" w:eastAsia="標楷體" w:hAnsi="Times New Roman" w:cs="Times New Roman"/>
                <w:color w:val="FF0000"/>
                <w:szCs w:val="24"/>
              </w:rPr>
              <w:t>週</w:t>
            </w:r>
            <w:proofErr w:type="gramEnd"/>
            <w:r w:rsidRPr="006A1817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1" w:type="dxa"/>
          </w:tcPr>
          <w:p w14:paraId="5B209A14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第五課：瘋世界、瘋臺灣：瘋音樂節</w:t>
            </w:r>
          </w:p>
          <w:p w14:paraId="3D4A891F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0" w:type="dxa"/>
            <w:shd w:val="clear" w:color="auto" w:fill="auto"/>
          </w:tcPr>
          <w:p w14:paraId="1670652D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1-Ⅳ-1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能理解音樂符號並回應指揮，進行歌唱及演奏，展現音樂美感意識。</w:t>
            </w:r>
          </w:p>
          <w:p w14:paraId="70E61A6E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2-Ⅳ-1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能使用適當的音樂語彙，賞析各類音樂作品，體會藝術文化之美。</w:t>
            </w:r>
          </w:p>
          <w:p w14:paraId="4690D8CF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2-Ⅳ-2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能透過討論，以探究樂曲創作背景與社會文化的關聯及其意義，表達多元觀點。</w:t>
            </w:r>
          </w:p>
          <w:p w14:paraId="6F7B3437" w14:textId="7C6C6AC0" w:rsidR="0037465C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3-Ⅳ-1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能透過多元音樂活動，探索音樂及其他藝術之共通性，關懷在地及全球藝術文化。</w:t>
            </w:r>
          </w:p>
        </w:tc>
        <w:tc>
          <w:tcPr>
            <w:tcW w:w="2546" w:type="dxa"/>
            <w:shd w:val="clear" w:color="auto" w:fill="auto"/>
          </w:tcPr>
          <w:p w14:paraId="237C6ADD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E-Ⅳ-3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音樂符號與術語、記譜法或簡易音樂軟體。</w:t>
            </w:r>
          </w:p>
          <w:p w14:paraId="771C74E0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E-Ⅳ-4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音樂元素，如：音色、調式、和聲等。</w:t>
            </w:r>
          </w:p>
          <w:p w14:paraId="19BCB85A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A-Ⅳ-1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77F91BA6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lastRenderedPageBreak/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A-Ⅳ-2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相關音樂語彙，如音色、和聲等描述音樂元素之音樂術語，或相關之一般性用語。</w:t>
            </w:r>
          </w:p>
          <w:p w14:paraId="648F0688" w14:textId="57BBFF24" w:rsidR="0037465C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P-Ⅳ-1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音樂與跨領域藝術文化活動。</w:t>
            </w:r>
          </w:p>
        </w:tc>
        <w:tc>
          <w:tcPr>
            <w:tcW w:w="2689" w:type="dxa"/>
            <w:shd w:val="clear" w:color="auto" w:fill="auto"/>
          </w:tcPr>
          <w:p w14:paraId="2C1B51F2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lastRenderedPageBreak/>
              <w:t>1.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瞭解音樂節的由來與類型。</w:t>
            </w:r>
          </w:p>
          <w:p w14:paraId="2F238895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曲目欣賞〈希望與榮耀的土地〉。</w:t>
            </w:r>
          </w:p>
          <w:p w14:paraId="013B838A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3.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曲目欣賞〈沃爾塔瓦河〉。</w:t>
            </w:r>
          </w:p>
          <w:p w14:paraId="6331FC94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4.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曲目欣賞〈結婚進行曲〉。</w:t>
            </w:r>
          </w:p>
          <w:p w14:paraId="0FB3A37E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5.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曲目欣賞〈蘇格蘭勇士〉。</w:t>
            </w:r>
          </w:p>
          <w:p w14:paraId="7993E306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6.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直笛吹奏〈蘇格蘭勇士〉。</w:t>
            </w:r>
          </w:p>
          <w:p w14:paraId="39795D9C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7.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曲目欣賞〈喚醒我〉。</w:t>
            </w:r>
          </w:p>
          <w:p w14:paraId="5DFA869E" w14:textId="7107363B" w:rsidR="0037465C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8.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活動練習。</w:t>
            </w:r>
          </w:p>
        </w:tc>
        <w:tc>
          <w:tcPr>
            <w:tcW w:w="1590" w:type="dxa"/>
            <w:shd w:val="clear" w:color="auto" w:fill="auto"/>
          </w:tcPr>
          <w:p w14:paraId="1EDFA83A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賞國內外知名歌手。</w:t>
            </w:r>
          </w:p>
          <w:p w14:paraId="6F0B34DC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4" w:type="dxa"/>
            <w:shd w:val="clear" w:color="auto" w:fill="auto"/>
          </w:tcPr>
          <w:p w14:paraId="1BF7D77B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4" w:type="dxa"/>
            <w:shd w:val="clear" w:color="auto" w:fill="auto"/>
          </w:tcPr>
          <w:p w14:paraId="0E125165" w14:textId="77777777" w:rsidR="0037465C" w:rsidRPr="006A1817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73409" w:rsidRPr="006A1817" w14:paraId="2942E65B" w14:textId="77777777" w:rsidTr="006A1817">
        <w:trPr>
          <w:trHeight w:val="218"/>
        </w:trPr>
        <w:tc>
          <w:tcPr>
            <w:tcW w:w="1414" w:type="dxa"/>
            <w:shd w:val="clear" w:color="auto" w:fill="FFFFFF"/>
            <w:vAlign w:val="center"/>
          </w:tcPr>
          <w:p w14:paraId="1628858C" w14:textId="77777777" w:rsidR="0037465C" w:rsidRPr="006A1817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第八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1" w:type="dxa"/>
          </w:tcPr>
          <w:p w14:paraId="497B6E73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第五課：瘋世界、瘋臺灣：瘋音樂節</w:t>
            </w:r>
          </w:p>
          <w:p w14:paraId="2B980C39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0" w:type="dxa"/>
            <w:shd w:val="clear" w:color="auto" w:fill="auto"/>
          </w:tcPr>
          <w:p w14:paraId="7D1AB44A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1-Ⅳ-1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能理解音樂符號並回應指揮，進行歌唱及演奏，展現音樂美感意識。</w:t>
            </w:r>
          </w:p>
          <w:p w14:paraId="0483685B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2-Ⅳ-1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能使用適當的音樂語彙，賞析各類音樂作品，體會藝術文化之美。</w:t>
            </w:r>
          </w:p>
          <w:p w14:paraId="40472D12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2-Ⅳ-2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能透過討論，以探究樂曲創作背景與社會文化的關聯及其意義，表達多元觀點。</w:t>
            </w:r>
          </w:p>
          <w:p w14:paraId="0319C1AD" w14:textId="55C9EA3A" w:rsidR="0037465C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3-Ⅳ-1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能透過多元音樂活動，探索音樂及其他藝術之共通性，關懷在地及全球藝術文化。</w:t>
            </w:r>
          </w:p>
        </w:tc>
        <w:tc>
          <w:tcPr>
            <w:tcW w:w="2546" w:type="dxa"/>
            <w:shd w:val="clear" w:color="auto" w:fill="auto"/>
          </w:tcPr>
          <w:p w14:paraId="3B1842E2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E-Ⅳ-3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音樂符號與術語、記譜法或簡易音樂軟體。</w:t>
            </w:r>
          </w:p>
          <w:p w14:paraId="2CCAA175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E-Ⅳ-4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音樂元素，如：音色、調式、和聲等。</w:t>
            </w:r>
          </w:p>
          <w:p w14:paraId="74A0D8AC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A-Ⅳ-1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59A53026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A-Ⅳ-2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相關音樂語彙，如音色、和聲等描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lastRenderedPageBreak/>
              <w:t>述音樂元素之音樂術語，或相關之一般性用語。</w:t>
            </w:r>
          </w:p>
          <w:p w14:paraId="0E27AA98" w14:textId="5BD15624" w:rsidR="0037465C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P-Ⅳ-1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音樂與跨領域藝術文化活動。</w:t>
            </w:r>
          </w:p>
        </w:tc>
        <w:tc>
          <w:tcPr>
            <w:tcW w:w="2689" w:type="dxa"/>
            <w:shd w:val="clear" w:color="auto" w:fill="auto"/>
          </w:tcPr>
          <w:p w14:paraId="66F0DA1B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lastRenderedPageBreak/>
              <w:t>1.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瞭解臺灣音樂節的類型。</w:t>
            </w:r>
          </w:p>
          <w:p w14:paraId="40EC2908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曲目欣賞〈環遊世界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80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天〉。</w:t>
            </w:r>
          </w:p>
          <w:p w14:paraId="3EEEEEF9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3.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曲目欣賞〈垂憐經〉。</w:t>
            </w:r>
          </w:p>
          <w:p w14:paraId="22C84B29" w14:textId="503E10E2" w:rsidR="0037465C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4.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活動練習。</w:t>
            </w:r>
          </w:p>
        </w:tc>
        <w:tc>
          <w:tcPr>
            <w:tcW w:w="1590" w:type="dxa"/>
            <w:shd w:val="clear" w:color="auto" w:fill="auto"/>
          </w:tcPr>
          <w:p w14:paraId="237B8E3C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歷程性評量：學生在課堂發表與討論的參與程度與學習態度。</w:t>
            </w:r>
          </w:p>
          <w:p w14:paraId="560C5189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31A0E863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能夠瞭解臺灣音樂節的類型。</w:t>
            </w:r>
          </w:p>
          <w:p w14:paraId="78F82860" w14:textId="66A23BBF" w:rsidR="0037465C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(2)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完成</w:t>
            </w:r>
            <w:proofErr w:type="gramStart"/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藝起練習趣</w:t>
            </w:r>
            <w:proofErr w:type="gramEnd"/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的活動練習。</w:t>
            </w:r>
          </w:p>
        </w:tc>
        <w:tc>
          <w:tcPr>
            <w:tcW w:w="1274" w:type="dxa"/>
            <w:shd w:val="clear" w:color="auto" w:fill="auto"/>
          </w:tcPr>
          <w:p w14:paraId="1B5FDE11" w14:textId="6813C154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</w:p>
          <w:p w14:paraId="6331EBD3" w14:textId="7778D265" w:rsidR="0037465C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環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J3</w:t>
            </w:r>
          </w:p>
        </w:tc>
        <w:tc>
          <w:tcPr>
            <w:tcW w:w="1414" w:type="dxa"/>
            <w:shd w:val="clear" w:color="auto" w:fill="auto"/>
          </w:tcPr>
          <w:p w14:paraId="0D30EEB9" w14:textId="77777777" w:rsidR="0037465C" w:rsidRPr="006A1817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73409" w:rsidRPr="006A1817" w14:paraId="1F360F6C" w14:textId="77777777" w:rsidTr="006A1817">
        <w:trPr>
          <w:trHeight w:val="206"/>
        </w:trPr>
        <w:tc>
          <w:tcPr>
            <w:tcW w:w="1414" w:type="dxa"/>
            <w:shd w:val="clear" w:color="auto" w:fill="auto"/>
            <w:vAlign w:val="center"/>
          </w:tcPr>
          <w:p w14:paraId="068BFEEA" w14:textId="77777777" w:rsidR="0037465C" w:rsidRPr="006A1817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第九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1" w:type="dxa"/>
          </w:tcPr>
          <w:p w14:paraId="4329B772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第五課：瘋世界、瘋臺灣：瘋音樂節</w:t>
            </w:r>
          </w:p>
          <w:p w14:paraId="43BEFFEB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0" w:type="dxa"/>
            <w:shd w:val="clear" w:color="auto" w:fill="auto"/>
          </w:tcPr>
          <w:p w14:paraId="0EAE4B58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1-Ⅳ-1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能理解音樂符號並回應指揮，進行歌唱及演奏，展現音樂美感意識。</w:t>
            </w:r>
          </w:p>
          <w:p w14:paraId="4F8D2272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2-Ⅳ-1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能使用適當的音樂語彙，賞析各類音樂作品，體會藝術文化之美。</w:t>
            </w:r>
          </w:p>
          <w:p w14:paraId="746F4115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2-Ⅳ-2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能透過討論，以探究樂曲創作背景與社會文化的關聯及其意義，表達多元觀點。</w:t>
            </w:r>
          </w:p>
          <w:p w14:paraId="6B20C261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3-Ⅳ-1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能透過多元音樂活動，探索音樂及其他藝術之共通性，關懷在地及全球藝術文化。</w:t>
            </w:r>
          </w:p>
          <w:p w14:paraId="116CBAF5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46" w:type="dxa"/>
            <w:shd w:val="clear" w:color="auto" w:fill="auto"/>
          </w:tcPr>
          <w:p w14:paraId="3FF0CA38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E-Ⅳ-3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音樂符號與術語、記譜法或簡易音樂軟體。</w:t>
            </w:r>
          </w:p>
          <w:p w14:paraId="138AA62E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E-Ⅳ-4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音樂元素，如：音色、調式、和聲等。</w:t>
            </w:r>
          </w:p>
          <w:p w14:paraId="4915F266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A-Ⅳ-1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6A011C07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A-Ⅳ-2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相關音樂語彙，如音色、和聲等描述音樂元素之音樂術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lastRenderedPageBreak/>
              <w:t>語，或相關之一般性用語。</w:t>
            </w:r>
          </w:p>
          <w:p w14:paraId="134D01A7" w14:textId="72974B96" w:rsidR="0037465C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P-Ⅳ-1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音樂與跨領域藝術文化活動。</w:t>
            </w:r>
          </w:p>
        </w:tc>
        <w:tc>
          <w:tcPr>
            <w:tcW w:w="2689" w:type="dxa"/>
            <w:shd w:val="clear" w:color="auto" w:fill="auto"/>
          </w:tcPr>
          <w:p w14:paraId="76ADE00E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認識臺灣青年音樂文化的發展。</w:t>
            </w:r>
          </w:p>
          <w:p w14:paraId="07796789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認識臺灣獨立製作音樂的歌手、樂團與展演空間。</w:t>
            </w:r>
          </w:p>
          <w:p w14:paraId="57859C5B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直笛吹奏〈塞車恰恰〉。</w:t>
            </w:r>
          </w:p>
          <w:p w14:paraId="0C45236F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90" w:type="dxa"/>
            <w:shd w:val="clear" w:color="auto" w:fill="auto"/>
          </w:tcPr>
          <w:p w14:paraId="77D317C4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歷程性評量：</w:t>
            </w:r>
          </w:p>
          <w:p w14:paraId="7843C079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學生上課參與度。</w:t>
            </w:r>
          </w:p>
          <w:p w14:paraId="5A3BCEFA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是否認真聆聽課程。</w:t>
            </w:r>
          </w:p>
          <w:p w14:paraId="438031C0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總結性評量：</w:t>
            </w:r>
          </w:p>
          <w:p w14:paraId="28015FEE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(1)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認識臺灣青年音樂文化的發展。</w:t>
            </w:r>
          </w:p>
          <w:p w14:paraId="57C9E462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(2)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認識臺灣獨立製作音樂的歌手、樂團與展演空間。</w:t>
            </w:r>
          </w:p>
          <w:p w14:paraId="774B62E8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(3)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吹奏直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笛曲時能</w:t>
            </w:r>
            <w:proofErr w:type="gramEnd"/>
            <w:r w:rsidRPr="006A1817">
              <w:rPr>
                <w:rFonts w:ascii="Times New Roman" w:eastAsia="標楷體" w:hAnsi="Times New Roman" w:cs="Times New Roman"/>
                <w:szCs w:val="24"/>
              </w:rPr>
              <w:t>注意指法並留意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斷奏與</w:t>
            </w:r>
            <w:proofErr w:type="gramEnd"/>
            <w:r w:rsidRPr="006A1817">
              <w:rPr>
                <w:rFonts w:ascii="Times New Roman" w:eastAsia="標楷體" w:hAnsi="Times New Roman" w:cs="Times New Roman"/>
                <w:szCs w:val="24"/>
              </w:rPr>
              <w:t>圓滑奏記號。</w:t>
            </w:r>
          </w:p>
          <w:p w14:paraId="536D22E7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4" w:type="dxa"/>
            <w:shd w:val="clear" w:color="auto" w:fill="auto"/>
          </w:tcPr>
          <w:p w14:paraId="05DDD42B" w14:textId="58ECA388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</w:p>
          <w:p w14:paraId="1CE0DFFF" w14:textId="712C5836" w:rsidR="0037465C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環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J3</w:t>
            </w:r>
          </w:p>
        </w:tc>
        <w:tc>
          <w:tcPr>
            <w:tcW w:w="1414" w:type="dxa"/>
            <w:shd w:val="clear" w:color="auto" w:fill="auto"/>
          </w:tcPr>
          <w:p w14:paraId="79FDF893" w14:textId="77777777" w:rsidR="0037465C" w:rsidRPr="006A1817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73409" w:rsidRPr="006A1817" w14:paraId="6E4AAAED" w14:textId="77777777" w:rsidTr="006A1817">
        <w:trPr>
          <w:trHeight w:val="218"/>
        </w:trPr>
        <w:tc>
          <w:tcPr>
            <w:tcW w:w="1414" w:type="dxa"/>
            <w:shd w:val="clear" w:color="auto" w:fill="auto"/>
            <w:vAlign w:val="center"/>
          </w:tcPr>
          <w:p w14:paraId="77FA6AFD" w14:textId="77777777" w:rsidR="0037465C" w:rsidRPr="006A1817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第十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1" w:type="dxa"/>
          </w:tcPr>
          <w:p w14:paraId="68E5397C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第五課：瘋世界、瘋臺灣：瘋音樂節</w:t>
            </w:r>
          </w:p>
          <w:p w14:paraId="5CE7540F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0" w:type="dxa"/>
            <w:shd w:val="clear" w:color="auto" w:fill="auto"/>
          </w:tcPr>
          <w:p w14:paraId="72B88FD8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1-Ⅳ-1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能理解音樂符號並回應指揮，進行歌唱及演奏，展現音樂美感意識。</w:t>
            </w:r>
          </w:p>
          <w:p w14:paraId="2D7351E6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2-Ⅳ-1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能使用適當的音樂語彙，賞析各類音樂作品，體會藝術文化之美。</w:t>
            </w:r>
          </w:p>
          <w:p w14:paraId="3C19A4EB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2-Ⅳ-2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能透過討論，以探究樂曲創作背景與社會文化的關聯及其意義，表達多元觀點。</w:t>
            </w:r>
          </w:p>
          <w:p w14:paraId="3ED8A656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3-Ⅳ-1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能透過多元音樂活動，探索音樂及其他藝術之共通性，關懷在地及全球藝術文化。</w:t>
            </w:r>
          </w:p>
          <w:p w14:paraId="3190AFDF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46" w:type="dxa"/>
            <w:shd w:val="clear" w:color="auto" w:fill="auto"/>
          </w:tcPr>
          <w:p w14:paraId="1F0EF568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E-Ⅳ-3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音樂符號與術語、記譜法或簡易音樂軟體。</w:t>
            </w:r>
          </w:p>
          <w:p w14:paraId="1BE95DF7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E-Ⅳ-4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音樂元素，如：音色、調式、和聲等。</w:t>
            </w:r>
          </w:p>
          <w:p w14:paraId="62C695A2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A-Ⅳ-1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77675DEF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A-Ⅳ-2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相關音樂語彙，如音色、和聲等描述音樂元素之音樂術語，或相關之一般性用語。</w:t>
            </w:r>
          </w:p>
          <w:p w14:paraId="16B7D17C" w14:textId="2F27BEB4" w:rsidR="0037465C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P-Ⅳ-1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音樂與跨領域藝術文化活動。</w:t>
            </w:r>
          </w:p>
        </w:tc>
        <w:tc>
          <w:tcPr>
            <w:tcW w:w="2689" w:type="dxa"/>
            <w:shd w:val="clear" w:color="auto" w:fill="auto"/>
          </w:tcPr>
          <w:p w14:paraId="09377611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歌曲習唱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—</w:t>
            </w:r>
            <w:proofErr w:type="gramEnd"/>
            <w:r w:rsidRPr="006A1817">
              <w:rPr>
                <w:rFonts w:ascii="Times New Roman" w:eastAsia="標楷體" w:hAnsi="Times New Roman" w:cs="Times New Roman"/>
                <w:szCs w:val="24"/>
              </w:rPr>
              <w:t>〈帶你飛〉。</w:t>
            </w:r>
          </w:p>
          <w:p w14:paraId="2FB9249F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活動練習操作。</w:t>
            </w:r>
          </w:p>
          <w:p w14:paraId="24EC42DD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90" w:type="dxa"/>
            <w:shd w:val="clear" w:color="auto" w:fill="auto"/>
          </w:tcPr>
          <w:p w14:paraId="68665B53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歷程性評量：</w:t>
            </w:r>
          </w:p>
          <w:p w14:paraId="39CA76F7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學生上課參與度。</w:t>
            </w:r>
          </w:p>
          <w:p w14:paraId="2742A637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學生專心聆聽程度。</w:t>
            </w:r>
          </w:p>
          <w:p w14:paraId="16CDD056" w14:textId="753EB9AA" w:rsidR="0037465C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總結性評量：完成</w:t>
            </w:r>
            <w:proofErr w:type="gramStart"/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勇闖藝世界</w:t>
            </w:r>
            <w:proofErr w:type="gramEnd"/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活動。</w:t>
            </w:r>
          </w:p>
        </w:tc>
        <w:tc>
          <w:tcPr>
            <w:tcW w:w="1274" w:type="dxa"/>
            <w:shd w:val="clear" w:color="auto" w:fill="auto"/>
          </w:tcPr>
          <w:p w14:paraId="70BE219F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4" w:type="dxa"/>
            <w:shd w:val="clear" w:color="auto" w:fill="auto"/>
          </w:tcPr>
          <w:p w14:paraId="491CBB4F" w14:textId="77777777" w:rsidR="0037465C" w:rsidRPr="006A1817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73409" w:rsidRPr="006A1817" w14:paraId="7456ED3D" w14:textId="77777777" w:rsidTr="006A1817">
        <w:trPr>
          <w:trHeight w:val="206"/>
        </w:trPr>
        <w:tc>
          <w:tcPr>
            <w:tcW w:w="1414" w:type="dxa"/>
            <w:shd w:val="clear" w:color="auto" w:fill="auto"/>
            <w:vAlign w:val="center"/>
          </w:tcPr>
          <w:p w14:paraId="418C2F26" w14:textId="77777777" w:rsidR="0037465C" w:rsidRPr="006A1817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第十一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1" w:type="dxa"/>
          </w:tcPr>
          <w:p w14:paraId="1CE4AA9F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第五課：瘋世界、瘋臺灣：瘋音樂節</w:t>
            </w:r>
          </w:p>
          <w:p w14:paraId="39F991C2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0" w:type="dxa"/>
            <w:shd w:val="clear" w:color="auto" w:fill="auto"/>
          </w:tcPr>
          <w:p w14:paraId="622E220D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1-Ⅳ-1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能理解音樂符號並回應指揮，進行歌唱及演奏，展現音樂美感意識。</w:t>
            </w:r>
          </w:p>
          <w:p w14:paraId="1EDD2F1B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2-Ⅳ-1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能使用適當的音樂語彙，賞析各類音樂作品，體會藝術文化之美。</w:t>
            </w:r>
          </w:p>
          <w:p w14:paraId="2664E53E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2-Ⅳ-2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能透過討論，以探究樂曲創作背景與社會文化的關聯及其意義，表達多元觀點。</w:t>
            </w:r>
          </w:p>
          <w:p w14:paraId="07BB4B7A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3-Ⅳ-1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能透過多元音樂活動，探索音樂及其他藝術之共通性，關懷在地及全球藝術文化。</w:t>
            </w:r>
          </w:p>
          <w:p w14:paraId="365987DC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46" w:type="dxa"/>
            <w:shd w:val="clear" w:color="auto" w:fill="auto"/>
          </w:tcPr>
          <w:p w14:paraId="20D25F25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E-Ⅳ-3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音樂符號與術語、記譜法或簡易音樂軟體。</w:t>
            </w:r>
          </w:p>
          <w:p w14:paraId="4198DE64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E-Ⅳ-4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音樂元素，如：音色、調式、和聲等。</w:t>
            </w:r>
          </w:p>
          <w:p w14:paraId="209874E7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A-Ⅳ-1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13C97BD7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A-Ⅳ-2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相關音樂語彙，如音色、和聲等描述音樂元素之音樂術語，或相關之一般性用語。</w:t>
            </w:r>
          </w:p>
          <w:p w14:paraId="23BDC83C" w14:textId="35AFDCC6" w:rsidR="0037465C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P-Ⅳ-1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音樂與跨領域藝術文化活動。</w:t>
            </w:r>
          </w:p>
        </w:tc>
        <w:tc>
          <w:tcPr>
            <w:tcW w:w="2689" w:type="dxa"/>
            <w:shd w:val="clear" w:color="auto" w:fill="auto"/>
          </w:tcPr>
          <w:p w14:paraId="45D51EB2" w14:textId="77777777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活動練習操作。</w:t>
            </w:r>
          </w:p>
          <w:p w14:paraId="42B759F2" w14:textId="65C5EC6B" w:rsidR="0037465C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自我檢核。</w:t>
            </w:r>
          </w:p>
        </w:tc>
        <w:tc>
          <w:tcPr>
            <w:tcW w:w="1590" w:type="dxa"/>
            <w:shd w:val="clear" w:color="auto" w:fill="auto"/>
          </w:tcPr>
          <w:p w14:paraId="0B18028E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歷程性評量：學生上課參與度。</w:t>
            </w:r>
          </w:p>
          <w:p w14:paraId="3326B2AA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總結性評量：完成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勇闖藝世界</w:t>
            </w:r>
            <w:proofErr w:type="gramEnd"/>
            <w:r w:rsidRPr="006A1817">
              <w:rPr>
                <w:rFonts w:ascii="Times New Roman" w:eastAsia="標楷體" w:hAnsi="Times New Roman" w:cs="Times New Roman"/>
                <w:szCs w:val="24"/>
              </w:rPr>
              <w:t>「我的音樂節企畫書」活動。</w:t>
            </w:r>
          </w:p>
          <w:p w14:paraId="6EA0FC9F" w14:textId="77777777" w:rsidR="006D3313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學生自我檢核。</w:t>
            </w:r>
          </w:p>
          <w:p w14:paraId="0F0282F1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4" w:type="dxa"/>
            <w:shd w:val="clear" w:color="auto" w:fill="auto"/>
          </w:tcPr>
          <w:p w14:paraId="2095AEE5" w14:textId="094A8774" w:rsidR="006D3313" w:rsidRPr="006A1817" w:rsidRDefault="006D3313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</w:p>
          <w:p w14:paraId="6E660BD9" w14:textId="4D4102A2" w:rsidR="0037465C" w:rsidRPr="006A1817" w:rsidRDefault="006D3313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環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J3</w:t>
            </w:r>
          </w:p>
        </w:tc>
        <w:tc>
          <w:tcPr>
            <w:tcW w:w="1414" w:type="dxa"/>
            <w:shd w:val="clear" w:color="auto" w:fill="auto"/>
          </w:tcPr>
          <w:p w14:paraId="5BE17BCA" w14:textId="77777777" w:rsidR="0037465C" w:rsidRPr="006A1817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73409" w:rsidRPr="006A1817" w14:paraId="3C9A8B54" w14:textId="77777777" w:rsidTr="006A1817">
        <w:trPr>
          <w:trHeight w:val="218"/>
        </w:trPr>
        <w:tc>
          <w:tcPr>
            <w:tcW w:w="1414" w:type="dxa"/>
            <w:shd w:val="clear" w:color="auto" w:fill="auto"/>
            <w:vAlign w:val="center"/>
          </w:tcPr>
          <w:p w14:paraId="45D83CD7" w14:textId="77777777" w:rsidR="0037465C" w:rsidRPr="006A1817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lastRenderedPageBreak/>
              <w:t>第十二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1" w:type="dxa"/>
          </w:tcPr>
          <w:p w14:paraId="45E991E9" w14:textId="77777777" w:rsidR="00BC0F4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第六課：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唱響心聲</w:t>
            </w:r>
            <w:proofErr w:type="gramEnd"/>
            <w:r w:rsidRPr="006A1817">
              <w:rPr>
                <w:rFonts w:ascii="Times New Roman" w:eastAsia="標楷體" w:hAnsi="Times New Roman" w:cs="Times New Roman"/>
                <w:szCs w:val="24"/>
              </w:rPr>
              <w:t>：魅力搖滾樂</w:t>
            </w:r>
          </w:p>
          <w:p w14:paraId="13A2CB5E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0" w:type="dxa"/>
            <w:shd w:val="clear" w:color="auto" w:fill="auto"/>
          </w:tcPr>
          <w:p w14:paraId="6A4FF8F7" w14:textId="77777777" w:rsidR="00BC0F4C" w:rsidRPr="006A1817" w:rsidRDefault="00BC0F4C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2-Ⅳ-1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能使用適當的音樂語彙，賞析各類音樂作品，體會藝術文化之美。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br/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2-Ⅳ-2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能透過討論，以探究樂曲創作背景與社會文化的關聯及其意義，表達多元觀點。</w:t>
            </w:r>
          </w:p>
          <w:p w14:paraId="67607EA8" w14:textId="73BDD0D9" w:rsidR="0037465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3-Ⅳ-2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46" w:type="dxa"/>
            <w:shd w:val="clear" w:color="auto" w:fill="auto"/>
          </w:tcPr>
          <w:p w14:paraId="2F48AC79" w14:textId="77777777" w:rsidR="00BC0F4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E-Ⅳ-3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120D7CE5" w14:textId="77777777" w:rsidR="00BC0F4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A-Ⅳ-2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7BE7E4FE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89" w:type="dxa"/>
            <w:shd w:val="clear" w:color="auto" w:fill="auto"/>
          </w:tcPr>
          <w:p w14:paraId="1E6212E5" w14:textId="77777777" w:rsidR="00BC0F4C" w:rsidRPr="006A1817" w:rsidRDefault="00BC0F4C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體認搖滾音樂的精神。</w:t>
            </w:r>
          </w:p>
          <w:p w14:paraId="0A48EF0B" w14:textId="2919A565" w:rsidR="0037465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瞭解搖滾音樂特色與樂團編制。</w:t>
            </w:r>
          </w:p>
        </w:tc>
        <w:tc>
          <w:tcPr>
            <w:tcW w:w="1590" w:type="dxa"/>
            <w:shd w:val="clear" w:color="auto" w:fill="auto"/>
          </w:tcPr>
          <w:p w14:paraId="2F9B4AC6" w14:textId="77777777" w:rsidR="00BC0F4C" w:rsidRPr="006A1817" w:rsidRDefault="00BC0F4C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歷程性評量：</w:t>
            </w:r>
          </w:p>
          <w:p w14:paraId="73906B83" w14:textId="77777777" w:rsidR="00BC0F4C" w:rsidRPr="006A1817" w:rsidRDefault="00BC0F4C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學生上課的參與度。</w:t>
            </w:r>
          </w:p>
          <w:p w14:paraId="06797BC7" w14:textId="77777777" w:rsidR="00BC0F4C" w:rsidRPr="006A1817" w:rsidRDefault="00BC0F4C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踴躍發言的程度。</w:t>
            </w:r>
          </w:p>
          <w:p w14:paraId="7D8E2614" w14:textId="77777777" w:rsidR="00BC0F4C" w:rsidRPr="006A1817" w:rsidRDefault="00BC0F4C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5157D496" w14:textId="77777777" w:rsidR="00BC0F4C" w:rsidRPr="006A1817" w:rsidRDefault="00BC0F4C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能說明搖滾音樂的精神。</w:t>
            </w:r>
          </w:p>
          <w:p w14:paraId="2B073BC2" w14:textId="17258373" w:rsidR="0037465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(2)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瞭解搖滾音樂的樂團編制。</w:t>
            </w:r>
          </w:p>
        </w:tc>
        <w:tc>
          <w:tcPr>
            <w:tcW w:w="1274" w:type="dxa"/>
            <w:shd w:val="clear" w:color="auto" w:fill="auto"/>
          </w:tcPr>
          <w:p w14:paraId="19E1B6A5" w14:textId="0578B004" w:rsidR="00BC0F4C" w:rsidRPr="006A1817" w:rsidRDefault="00BC0F4C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</w:p>
          <w:p w14:paraId="4F8C553F" w14:textId="38B3E0E8" w:rsidR="0037465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多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J8</w:t>
            </w:r>
          </w:p>
        </w:tc>
        <w:tc>
          <w:tcPr>
            <w:tcW w:w="1414" w:type="dxa"/>
            <w:shd w:val="clear" w:color="auto" w:fill="auto"/>
          </w:tcPr>
          <w:p w14:paraId="55AF2E92" w14:textId="77777777" w:rsidR="0037465C" w:rsidRPr="006A1817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73409" w:rsidRPr="006A1817" w14:paraId="060CFE5D" w14:textId="77777777" w:rsidTr="006A1817">
        <w:trPr>
          <w:trHeight w:val="206"/>
        </w:trPr>
        <w:tc>
          <w:tcPr>
            <w:tcW w:w="1414" w:type="dxa"/>
            <w:shd w:val="clear" w:color="auto" w:fill="auto"/>
            <w:vAlign w:val="center"/>
          </w:tcPr>
          <w:p w14:paraId="20B8D2FF" w14:textId="77777777" w:rsidR="0037465C" w:rsidRPr="006A1817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第十三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0FDFEBC3" w14:textId="6D833CF4" w:rsidR="00010C8B" w:rsidRPr="006A1817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6A1817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七八年級段考</w:t>
            </w:r>
            <w:proofErr w:type="gramStart"/>
            <w:r w:rsidRPr="006A1817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6A1817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1" w:type="dxa"/>
          </w:tcPr>
          <w:p w14:paraId="7DDF6905" w14:textId="77777777" w:rsidR="00BC0F4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第六課：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唱響心聲</w:t>
            </w:r>
            <w:proofErr w:type="gramEnd"/>
            <w:r w:rsidRPr="006A1817">
              <w:rPr>
                <w:rFonts w:ascii="Times New Roman" w:eastAsia="標楷體" w:hAnsi="Times New Roman" w:cs="Times New Roman"/>
                <w:szCs w:val="24"/>
              </w:rPr>
              <w:t>：魅力搖滾樂</w:t>
            </w:r>
          </w:p>
          <w:p w14:paraId="1C644DF1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0" w:type="dxa"/>
            <w:shd w:val="clear" w:color="auto" w:fill="auto"/>
          </w:tcPr>
          <w:p w14:paraId="5F55F8A5" w14:textId="77777777" w:rsidR="00BC0F4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2-Ⅳ-1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能使用適當的音樂語彙，賞析各類音樂作品，體會藝術文化之美。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2-Ⅳ-2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能透過討論，以探究樂曲創作背景與社會文化的關聯及其意義，表達多元觀點。</w:t>
            </w:r>
          </w:p>
          <w:p w14:paraId="0030C0C4" w14:textId="77777777" w:rsidR="00BC0F4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3-Ⅳ-2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能運用科技媒體蒐集藝文資訊或聆賞音樂，以培養自主學習音樂的興趣與發展。</w:t>
            </w:r>
          </w:p>
          <w:p w14:paraId="4F0ECF92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46" w:type="dxa"/>
            <w:shd w:val="clear" w:color="auto" w:fill="auto"/>
          </w:tcPr>
          <w:p w14:paraId="649BA5F9" w14:textId="77777777" w:rsidR="00BC0F4C" w:rsidRPr="006A1817" w:rsidRDefault="00BC0F4C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lastRenderedPageBreak/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E-Ⅳ-3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音樂符號與術語、記譜法或簡易音樂軟體。</w:t>
            </w:r>
          </w:p>
          <w:p w14:paraId="063DF6A6" w14:textId="75756C06" w:rsidR="0037465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A-Ⅳ-2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相關音樂語彙，如音色、和聲等描述音樂元素之音樂術語，或相關之一般性用語。</w:t>
            </w:r>
          </w:p>
        </w:tc>
        <w:tc>
          <w:tcPr>
            <w:tcW w:w="2689" w:type="dxa"/>
            <w:shd w:val="clear" w:color="auto" w:fill="auto"/>
          </w:tcPr>
          <w:p w14:paraId="11816939" w14:textId="77777777" w:rsidR="00BC0F4C" w:rsidRPr="006A1817" w:rsidRDefault="00BC0F4C" w:rsidP="006A1817">
            <w:pPr>
              <w:pStyle w:val="Web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認識東西方知名搖滾樂團及其作品。</w:t>
            </w:r>
          </w:p>
          <w:p w14:paraId="122BF348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90" w:type="dxa"/>
            <w:shd w:val="clear" w:color="auto" w:fill="auto"/>
          </w:tcPr>
          <w:p w14:paraId="71414F77" w14:textId="77777777" w:rsidR="00BC0F4C" w:rsidRPr="006A1817" w:rsidRDefault="00BC0F4C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歷程性評量：</w:t>
            </w:r>
          </w:p>
          <w:p w14:paraId="719288A8" w14:textId="77777777" w:rsidR="00BC0F4C" w:rsidRPr="006A1817" w:rsidRDefault="00BC0F4C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學生上課參與度。</w:t>
            </w:r>
          </w:p>
          <w:p w14:paraId="1D917BC3" w14:textId="77777777" w:rsidR="00BC0F4C" w:rsidRPr="006A1817" w:rsidRDefault="00BC0F4C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是否認真聆聽課程。</w:t>
            </w:r>
          </w:p>
          <w:p w14:paraId="3B20D4BE" w14:textId="16924208" w:rsidR="0037465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總結性評量：認識國內外知名搖滾樂團及其作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品。</w:t>
            </w:r>
          </w:p>
        </w:tc>
        <w:tc>
          <w:tcPr>
            <w:tcW w:w="1274" w:type="dxa"/>
            <w:shd w:val="clear" w:color="auto" w:fill="auto"/>
          </w:tcPr>
          <w:p w14:paraId="25B9F311" w14:textId="020546C0" w:rsidR="00BC0F4C" w:rsidRPr="006A1817" w:rsidRDefault="00BC0F4C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</w:p>
          <w:p w14:paraId="758E50B7" w14:textId="67C7F667" w:rsidR="0037465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多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J8</w:t>
            </w:r>
          </w:p>
        </w:tc>
        <w:tc>
          <w:tcPr>
            <w:tcW w:w="1414" w:type="dxa"/>
            <w:shd w:val="clear" w:color="auto" w:fill="auto"/>
          </w:tcPr>
          <w:p w14:paraId="6FBB788F" w14:textId="77777777" w:rsidR="0037465C" w:rsidRPr="006A1817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73409" w:rsidRPr="006A1817" w14:paraId="73F979BE" w14:textId="77777777" w:rsidTr="006A1817">
        <w:trPr>
          <w:trHeight w:val="218"/>
        </w:trPr>
        <w:tc>
          <w:tcPr>
            <w:tcW w:w="1414" w:type="dxa"/>
            <w:shd w:val="clear" w:color="auto" w:fill="auto"/>
            <w:vAlign w:val="center"/>
          </w:tcPr>
          <w:p w14:paraId="411A07BD" w14:textId="49BEA744" w:rsidR="0037465C" w:rsidRPr="006A1817" w:rsidRDefault="0037465C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第十四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1" w:type="dxa"/>
          </w:tcPr>
          <w:p w14:paraId="22FCCEDF" w14:textId="77777777" w:rsidR="00BC0F4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第六課：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唱響心聲</w:t>
            </w:r>
            <w:proofErr w:type="gramEnd"/>
            <w:r w:rsidRPr="006A1817">
              <w:rPr>
                <w:rFonts w:ascii="Times New Roman" w:eastAsia="標楷體" w:hAnsi="Times New Roman" w:cs="Times New Roman"/>
                <w:szCs w:val="24"/>
              </w:rPr>
              <w:t>：魅力搖滾樂</w:t>
            </w:r>
          </w:p>
          <w:p w14:paraId="1EA7A72B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0" w:type="dxa"/>
            <w:shd w:val="clear" w:color="auto" w:fill="auto"/>
          </w:tcPr>
          <w:p w14:paraId="1278877C" w14:textId="77777777" w:rsidR="00BC0F4C" w:rsidRPr="006A1817" w:rsidRDefault="00BC0F4C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2-Ⅳ-1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能使用適當的音樂語彙，賞析各類音樂作品，體會藝術文化之美。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br/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2-Ⅳ-2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能透過討論，以探究樂曲創作背景與社會文化的關聯及其意義，表達多元觀點。</w:t>
            </w:r>
          </w:p>
          <w:p w14:paraId="20C4D75E" w14:textId="52B9C7FA" w:rsidR="0037465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3-Ⅳ-2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46" w:type="dxa"/>
            <w:shd w:val="clear" w:color="auto" w:fill="auto"/>
          </w:tcPr>
          <w:p w14:paraId="4ACD2DAE" w14:textId="77777777" w:rsidR="00BC0F4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E-Ⅳ-3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3C5E3C76" w14:textId="77777777" w:rsidR="00BC0F4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A-Ⅳ-2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3A86F436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89" w:type="dxa"/>
            <w:shd w:val="clear" w:color="auto" w:fill="auto"/>
          </w:tcPr>
          <w:p w14:paraId="590EF678" w14:textId="77777777" w:rsidR="00BC0F4C" w:rsidRPr="006A1817" w:rsidRDefault="00BC0F4C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認識〈搖滾卡農〉。</w:t>
            </w:r>
          </w:p>
          <w:p w14:paraId="665384E5" w14:textId="0E65574E" w:rsidR="0037465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使用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GarageBand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完成活動練習。</w:t>
            </w:r>
          </w:p>
        </w:tc>
        <w:tc>
          <w:tcPr>
            <w:tcW w:w="1590" w:type="dxa"/>
            <w:shd w:val="clear" w:color="auto" w:fill="auto"/>
          </w:tcPr>
          <w:p w14:paraId="5D10656C" w14:textId="77777777" w:rsidR="00BC0F4C" w:rsidRPr="006A1817" w:rsidRDefault="00BC0F4C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歷程性評量：學生在課堂發表與討論的參與程度與學習態度。</w:t>
            </w:r>
          </w:p>
          <w:p w14:paraId="590FB893" w14:textId="77777777" w:rsidR="00BC0F4C" w:rsidRPr="006A1817" w:rsidRDefault="00BC0F4C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4B28BF29" w14:textId="77777777" w:rsidR="00BC0F4C" w:rsidRPr="006A1817" w:rsidRDefault="00BC0F4C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認識〈搖滾卡農〉。</w:t>
            </w:r>
          </w:p>
          <w:p w14:paraId="2D1E37C2" w14:textId="5C8D71EA" w:rsidR="0037465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(2)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能使用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GarageBand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完成</w:t>
            </w:r>
            <w:proofErr w:type="gramStart"/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藝起練習趣</w:t>
            </w:r>
            <w:proofErr w:type="gramEnd"/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的活動練習。</w:t>
            </w:r>
          </w:p>
        </w:tc>
        <w:tc>
          <w:tcPr>
            <w:tcW w:w="1274" w:type="dxa"/>
            <w:shd w:val="clear" w:color="auto" w:fill="auto"/>
          </w:tcPr>
          <w:p w14:paraId="6DDBACFF" w14:textId="1F77D732" w:rsidR="00BC0F4C" w:rsidRPr="006A1817" w:rsidRDefault="00BC0F4C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</w:p>
          <w:p w14:paraId="7B4DDCE6" w14:textId="7D44AA40" w:rsidR="0037465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多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J8</w:t>
            </w:r>
          </w:p>
        </w:tc>
        <w:tc>
          <w:tcPr>
            <w:tcW w:w="1414" w:type="dxa"/>
            <w:shd w:val="clear" w:color="auto" w:fill="auto"/>
          </w:tcPr>
          <w:p w14:paraId="75205212" w14:textId="77777777" w:rsidR="0037465C" w:rsidRPr="006A1817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73409" w:rsidRPr="006A1817" w14:paraId="72C56CE4" w14:textId="77777777" w:rsidTr="006A1817">
        <w:trPr>
          <w:trHeight w:val="218"/>
        </w:trPr>
        <w:tc>
          <w:tcPr>
            <w:tcW w:w="1414" w:type="dxa"/>
            <w:shd w:val="clear" w:color="auto" w:fill="auto"/>
            <w:vAlign w:val="center"/>
          </w:tcPr>
          <w:p w14:paraId="44C05BF1" w14:textId="77777777" w:rsidR="0037465C" w:rsidRPr="006A1817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第十五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1" w:type="dxa"/>
          </w:tcPr>
          <w:p w14:paraId="690A5F55" w14:textId="77777777" w:rsidR="00BC0F4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第六課：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唱響心聲</w:t>
            </w:r>
            <w:proofErr w:type="gramEnd"/>
            <w:r w:rsidRPr="006A1817">
              <w:rPr>
                <w:rFonts w:ascii="Times New Roman" w:eastAsia="標楷體" w:hAnsi="Times New Roman" w:cs="Times New Roman"/>
                <w:szCs w:val="24"/>
              </w:rPr>
              <w:t>：魅力搖滾樂</w:t>
            </w:r>
          </w:p>
          <w:p w14:paraId="22941860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0" w:type="dxa"/>
            <w:shd w:val="clear" w:color="auto" w:fill="auto"/>
          </w:tcPr>
          <w:p w14:paraId="3270F591" w14:textId="77777777" w:rsidR="00BC0F4C" w:rsidRPr="006A1817" w:rsidRDefault="00BC0F4C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2-Ⅳ-1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能使用適當的音樂語彙，賞析各類音樂作品，體會藝術文化之美。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br/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2-Ⅳ-2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能透過討論，以探究樂曲創作背景與社會文化的關聯及其意義，表達多元觀點。</w:t>
            </w:r>
          </w:p>
          <w:p w14:paraId="2677DCF7" w14:textId="6125F28C" w:rsidR="0037465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3-Ⅳ-2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能運用科技媒體蒐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集藝文資訊或聆賞音樂，以培養自主學習音樂的興趣與發展。</w:t>
            </w:r>
          </w:p>
        </w:tc>
        <w:tc>
          <w:tcPr>
            <w:tcW w:w="2546" w:type="dxa"/>
            <w:shd w:val="clear" w:color="auto" w:fill="auto"/>
          </w:tcPr>
          <w:p w14:paraId="690BA1F7" w14:textId="77777777" w:rsidR="00BC0F4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lastRenderedPageBreak/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E-Ⅳ-3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7E515E50" w14:textId="77777777" w:rsidR="00BC0F4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A-Ⅳ-2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5F64AB26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89" w:type="dxa"/>
            <w:shd w:val="clear" w:color="auto" w:fill="auto"/>
          </w:tcPr>
          <w:p w14:paraId="7DFD92C7" w14:textId="77777777" w:rsidR="00BC0F4C" w:rsidRPr="006A1817" w:rsidRDefault="00BC0F4C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歌曲習唱〈因為你所以我〉。</w:t>
            </w:r>
          </w:p>
          <w:p w14:paraId="3406AC38" w14:textId="64B01AD0" w:rsidR="0037465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直</w:t>
            </w:r>
            <w:proofErr w:type="gramStart"/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笛習奏</w:t>
            </w:r>
            <w:proofErr w:type="gramEnd"/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〈回憶〉。</w:t>
            </w:r>
          </w:p>
        </w:tc>
        <w:tc>
          <w:tcPr>
            <w:tcW w:w="1590" w:type="dxa"/>
            <w:shd w:val="clear" w:color="auto" w:fill="auto"/>
          </w:tcPr>
          <w:p w14:paraId="10EB43DC" w14:textId="77777777" w:rsidR="00BC0F4C" w:rsidRPr="006A1817" w:rsidRDefault="00BC0F4C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歷程性評量：</w:t>
            </w:r>
          </w:p>
          <w:p w14:paraId="2C9703F9" w14:textId="77777777" w:rsidR="00BC0F4C" w:rsidRPr="006A1817" w:rsidRDefault="00BC0F4C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學生上課參與度。</w:t>
            </w:r>
          </w:p>
          <w:p w14:paraId="38803203" w14:textId="77777777" w:rsidR="00BC0F4C" w:rsidRPr="006A1817" w:rsidRDefault="00BC0F4C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(2)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能與同學合作練習。</w:t>
            </w:r>
          </w:p>
          <w:p w14:paraId="7F09AAE5" w14:textId="36548BDA" w:rsidR="0037465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總結性評量：吹奏直</w:t>
            </w:r>
            <w:proofErr w:type="gramStart"/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笛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曲時</w:t>
            </w:r>
            <w:proofErr w:type="gramEnd"/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，能夠注意指法。</w:t>
            </w:r>
          </w:p>
        </w:tc>
        <w:tc>
          <w:tcPr>
            <w:tcW w:w="1274" w:type="dxa"/>
            <w:shd w:val="clear" w:color="auto" w:fill="auto"/>
          </w:tcPr>
          <w:p w14:paraId="5193D942" w14:textId="5387496B" w:rsidR="00BC0F4C" w:rsidRPr="006A1817" w:rsidRDefault="00BC0F4C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</w:p>
          <w:p w14:paraId="30EE0921" w14:textId="4E445B7A" w:rsidR="0037465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多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J8</w:t>
            </w:r>
          </w:p>
        </w:tc>
        <w:tc>
          <w:tcPr>
            <w:tcW w:w="1414" w:type="dxa"/>
            <w:shd w:val="clear" w:color="auto" w:fill="auto"/>
          </w:tcPr>
          <w:p w14:paraId="36E10D3B" w14:textId="77777777" w:rsidR="0037465C" w:rsidRPr="006A1817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73409" w:rsidRPr="006A1817" w14:paraId="00ADE2B8" w14:textId="77777777" w:rsidTr="006A1817">
        <w:trPr>
          <w:trHeight w:val="206"/>
        </w:trPr>
        <w:tc>
          <w:tcPr>
            <w:tcW w:w="1414" w:type="dxa"/>
            <w:shd w:val="clear" w:color="auto" w:fill="auto"/>
            <w:vAlign w:val="center"/>
          </w:tcPr>
          <w:p w14:paraId="1AEF6C94" w14:textId="77777777" w:rsidR="0037465C" w:rsidRPr="006A1817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第十六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1" w:type="dxa"/>
          </w:tcPr>
          <w:p w14:paraId="063372F9" w14:textId="77777777" w:rsidR="00BC0F4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第六課：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唱響心聲</w:t>
            </w:r>
            <w:proofErr w:type="gramEnd"/>
            <w:r w:rsidRPr="006A1817">
              <w:rPr>
                <w:rFonts w:ascii="Times New Roman" w:eastAsia="標楷體" w:hAnsi="Times New Roman" w:cs="Times New Roman"/>
                <w:szCs w:val="24"/>
              </w:rPr>
              <w:t>：魅力搖滾樂</w:t>
            </w:r>
          </w:p>
          <w:p w14:paraId="6E252615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0" w:type="dxa"/>
            <w:shd w:val="clear" w:color="auto" w:fill="auto"/>
          </w:tcPr>
          <w:p w14:paraId="52D543D0" w14:textId="77777777" w:rsidR="00BC0F4C" w:rsidRPr="006A1817" w:rsidRDefault="00BC0F4C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2-Ⅳ-1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能使用適當的音樂語彙，賞析各類音樂作品，體會藝術文化之美。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br/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2-Ⅳ-2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能透過討論，以探究樂曲創作背景與社會文化的關聯及其意義，表達多元觀點。</w:t>
            </w:r>
          </w:p>
          <w:p w14:paraId="2232D5F0" w14:textId="7D6CF9D1" w:rsidR="0037465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3-Ⅳ-2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能運用科技媒體蒐集藝文資訊或聆賞音樂，以培養自主學習音樂的興趣與發展。</w:t>
            </w:r>
          </w:p>
        </w:tc>
        <w:tc>
          <w:tcPr>
            <w:tcW w:w="2546" w:type="dxa"/>
            <w:shd w:val="clear" w:color="auto" w:fill="auto"/>
          </w:tcPr>
          <w:p w14:paraId="1A3963C1" w14:textId="77777777" w:rsidR="00BC0F4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E-Ⅳ-3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音樂符號與術語、記譜法或簡易音樂軟體。</w:t>
            </w:r>
          </w:p>
          <w:p w14:paraId="26B4A44E" w14:textId="77777777" w:rsidR="00BC0F4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A-Ⅳ-2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相關音樂語彙，如音色、和聲等描述音樂元素之音樂術語，或相關之一般性用語。</w:t>
            </w:r>
          </w:p>
          <w:p w14:paraId="134617A8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689" w:type="dxa"/>
            <w:shd w:val="clear" w:color="auto" w:fill="auto"/>
          </w:tcPr>
          <w:p w14:paraId="21361165" w14:textId="77777777" w:rsidR="00BC0F4C" w:rsidRPr="006A1817" w:rsidRDefault="00BC0F4C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活動練習操作。</w:t>
            </w:r>
          </w:p>
          <w:p w14:paraId="030635BE" w14:textId="437E5416" w:rsidR="0037465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自我檢核表。</w:t>
            </w:r>
          </w:p>
        </w:tc>
        <w:tc>
          <w:tcPr>
            <w:tcW w:w="1590" w:type="dxa"/>
            <w:shd w:val="clear" w:color="auto" w:fill="auto"/>
          </w:tcPr>
          <w:p w14:paraId="3AF56FBB" w14:textId="77777777" w:rsidR="00BC0F4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歷程性評量：學生上課參與度。</w:t>
            </w:r>
          </w:p>
          <w:p w14:paraId="74CC3791" w14:textId="77777777" w:rsidR="00BC0F4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總結性評量：完成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勇闖藝世界</w:t>
            </w:r>
            <w:proofErr w:type="gramEnd"/>
            <w:r w:rsidRPr="006A1817">
              <w:rPr>
                <w:rFonts w:ascii="Times New Roman" w:eastAsia="標楷體" w:hAnsi="Times New Roman" w:cs="Times New Roman"/>
                <w:szCs w:val="24"/>
              </w:rPr>
              <w:t>「聲音的奧妙」活動。</w:t>
            </w:r>
          </w:p>
          <w:p w14:paraId="597C9F53" w14:textId="77777777" w:rsidR="00BC0F4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學生自我檢核。</w:t>
            </w:r>
          </w:p>
          <w:p w14:paraId="204865DC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4" w:type="dxa"/>
            <w:shd w:val="clear" w:color="auto" w:fill="auto"/>
          </w:tcPr>
          <w:p w14:paraId="1BD887DF" w14:textId="08187DD1" w:rsidR="00BC0F4C" w:rsidRPr="006A1817" w:rsidRDefault="00BC0F4C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</w:p>
          <w:p w14:paraId="1478665E" w14:textId="2F762579" w:rsidR="0037465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多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J8</w:t>
            </w:r>
          </w:p>
        </w:tc>
        <w:tc>
          <w:tcPr>
            <w:tcW w:w="1414" w:type="dxa"/>
            <w:shd w:val="clear" w:color="auto" w:fill="auto"/>
          </w:tcPr>
          <w:p w14:paraId="69FBEC87" w14:textId="77777777" w:rsidR="0037465C" w:rsidRPr="006A1817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73409" w:rsidRPr="006A1817" w14:paraId="7A59AC93" w14:textId="77777777" w:rsidTr="006A1817">
        <w:trPr>
          <w:trHeight w:val="218"/>
        </w:trPr>
        <w:tc>
          <w:tcPr>
            <w:tcW w:w="1414" w:type="dxa"/>
            <w:shd w:val="clear" w:color="auto" w:fill="auto"/>
            <w:vAlign w:val="center"/>
          </w:tcPr>
          <w:p w14:paraId="29DF60FF" w14:textId="77777777" w:rsidR="0037465C" w:rsidRPr="006A1817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第十七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1" w:type="dxa"/>
          </w:tcPr>
          <w:p w14:paraId="44FA0FC7" w14:textId="77777777" w:rsidR="00BC0F4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bCs/>
                <w:szCs w:val="24"/>
              </w:rPr>
              <w:t>穿越街頭藝術的迴廊</w:t>
            </w:r>
          </w:p>
          <w:p w14:paraId="483C1A09" w14:textId="77777777" w:rsidR="00BC0F4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bCs/>
                <w:szCs w:val="24"/>
              </w:rPr>
              <w:t>第</w:t>
            </w:r>
            <w:r w:rsidRPr="006A1817">
              <w:rPr>
                <w:rFonts w:ascii="Times New Roman" w:eastAsia="標楷體" w:hAnsi="Times New Roman" w:cs="Times New Roman"/>
                <w:bCs/>
                <w:szCs w:val="24"/>
              </w:rPr>
              <w:t>1</w:t>
            </w:r>
            <w:r w:rsidRPr="006A1817">
              <w:rPr>
                <w:rFonts w:ascii="Times New Roman" w:eastAsia="標楷體" w:hAnsi="Times New Roman" w:cs="Times New Roman"/>
                <w:bCs/>
                <w:szCs w:val="24"/>
              </w:rPr>
              <w:t>課</w:t>
            </w:r>
          </w:p>
          <w:p w14:paraId="44BFB5D1" w14:textId="77777777" w:rsidR="00BC0F4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臥虎藏龍：</w:t>
            </w:r>
          </w:p>
          <w:p w14:paraId="09AEF802" w14:textId="77777777" w:rsidR="00BC0F4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唱作俱佳的街頭藝人</w:t>
            </w:r>
          </w:p>
          <w:p w14:paraId="7998DA4C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0" w:type="dxa"/>
            <w:shd w:val="clear" w:color="auto" w:fill="auto"/>
          </w:tcPr>
          <w:p w14:paraId="4F7B76F9" w14:textId="77777777" w:rsidR="00BC0F4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1-Ⅳ-1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能理解音樂符號並回應指揮，進行歌唱及演奏，展現音樂美感意識。</w:t>
            </w:r>
          </w:p>
          <w:p w14:paraId="4E901748" w14:textId="77777777" w:rsidR="00BC0F4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2-Ⅳ-1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能使用適當的音樂語彙，賞析各類音樂作品，體會藝術文化之美。</w:t>
            </w:r>
          </w:p>
          <w:p w14:paraId="08DA036B" w14:textId="77777777" w:rsidR="00BC0F4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2-Ⅳ-2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能透過討論，以探究樂曲創作背景與社會文化的關聯及其意義，表達多元觀點。</w:t>
            </w:r>
          </w:p>
          <w:p w14:paraId="2EC1E6AE" w14:textId="77777777" w:rsidR="00BC0F4C" w:rsidRPr="006A1817" w:rsidRDefault="00BC0F4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3-Ⅳ-1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能透過多元音樂活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lastRenderedPageBreak/>
              <w:t>動，探索音樂及其他藝術之共通性，關懷在地及全球藝術文化。</w:t>
            </w:r>
          </w:p>
          <w:p w14:paraId="77FB7BC5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46" w:type="dxa"/>
            <w:shd w:val="clear" w:color="auto" w:fill="auto"/>
          </w:tcPr>
          <w:p w14:paraId="559C696A" w14:textId="77777777" w:rsidR="00CD32BA" w:rsidRPr="006A1817" w:rsidRDefault="00CD32BA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lastRenderedPageBreak/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E-Ⅳ-1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多元形式歌曲。基礎歌唱技巧，如：發聲技巧、表情等。</w:t>
            </w:r>
          </w:p>
          <w:p w14:paraId="6C84F833" w14:textId="77777777" w:rsidR="00CD32BA" w:rsidRPr="006A1817" w:rsidRDefault="00CD32BA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E-Ⅳ-3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音樂符號與術語、記譜法或簡易音樂軟體。</w:t>
            </w:r>
          </w:p>
          <w:p w14:paraId="44329D8F" w14:textId="77777777" w:rsidR="00CD32BA" w:rsidRPr="006A1817" w:rsidRDefault="00CD32BA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E-Ⅳ-4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音樂元素，如：音色、調式、和聲等。</w:t>
            </w:r>
          </w:p>
          <w:p w14:paraId="64D3597A" w14:textId="77777777" w:rsidR="00CD32BA" w:rsidRPr="006A1817" w:rsidRDefault="00CD32BA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lastRenderedPageBreak/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A-Ⅳ-1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1B1C980E" w14:textId="77777777" w:rsidR="00CD32BA" w:rsidRPr="006A1817" w:rsidRDefault="00CD32BA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A-Ⅳ-2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相關音樂語彙，如音色、和聲等描述音樂元素之音樂術語，或相關之一般性用語。</w:t>
            </w:r>
          </w:p>
          <w:p w14:paraId="05C83B37" w14:textId="727DF710" w:rsidR="0037465C" w:rsidRPr="006A1817" w:rsidRDefault="00CD32BA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P-Ⅳ-1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音樂與跨領域藝術文化活動。</w:t>
            </w:r>
          </w:p>
        </w:tc>
        <w:tc>
          <w:tcPr>
            <w:tcW w:w="2689" w:type="dxa"/>
            <w:shd w:val="clear" w:color="auto" w:fill="auto"/>
          </w:tcPr>
          <w:p w14:paraId="59A9DA4E" w14:textId="77777777" w:rsidR="00CD32BA" w:rsidRPr="006A1817" w:rsidRDefault="00CD32BA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瞭解東西方街頭音樂的發展。</w:t>
            </w:r>
          </w:p>
          <w:p w14:paraId="6428B9DA" w14:textId="77777777" w:rsidR="00CD32BA" w:rsidRPr="006A1817" w:rsidRDefault="00CD32BA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曲目欣賞〈榮耀君王〉。</w:t>
            </w:r>
          </w:p>
          <w:p w14:paraId="096EC008" w14:textId="77777777" w:rsidR="00CD32BA" w:rsidRPr="006A1817" w:rsidRDefault="00CD32BA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曲目欣賞〈如果我是個有錢人〉。</w:t>
            </w:r>
          </w:p>
          <w:p w14:paraId="78C9B298" w14:textId="77777777" w:rsidR="00CD32BA" w:rsidRPr="006A1817" w:rsidRDefault="00CD32BA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曲目欣賞竹板快書演唱曲調〈開場板〉。</w:t>
            </w:r>
          </w:p>
          <w:p w14:paraId="6CD55A31" w14:textId="77777777" w:rsidR="00CD32BA" w:rsidRPr="006A1817" w:rsidRDefault="00CD32BA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曲目欣賞〈二泉映月〉</w:t>
            </w:r>
          </w:p>
          <w:p w14:paraId="6D947030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90" w:type="dxa"/>
            <w:shd w:val="clear" w:color="auto" w:fill="auto"/>
          </w:tcPr>
          <w:p w14:paraId="4500A0B3" w14:textId="77777777" w:rsidR="00CD32BA" w:rsidRPr="006A1817" w:rsidRDefault="00CD32BA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1.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歷程性評量：學生上課參與度。</w:t>
            </w:r>
          </w:p>
          <w:p w14:paraId="72A0DF04" w14:textId="61C85AC8" w:rsidR="0037465C" w:rsidRPr="006A1817" w:rsidRDefault="00CD32BA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總結性評量：能夠瞭解東西方街頭音樂的發展。</w:t>
            </w:r>
          </w:p>
        </w:tc>
        <w:tc>
          <w:tcPr>
            <w:tcW w:w="1274" w:type="dxa"/>
            <w:shd w:val="clear" w:color="auto" w:fill="auto"/>
          </w:tcPr>
          <w:p w14:paraId="466A3F5B" w14:textId="2E9F7CA4" w:rsidR="00CD32BA" w:rsidRPr="006A1817" w:rsidRDefault="00CD32BA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</w:p>
          <w:p w14:paraId="209886C7" w14:textId="18176741" w:rsidR="0037465C" w:rsidRPr="006A1817" w:rsidRDefault="00CD32BA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多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J5</w:t>
            </w:r>
          </w:p>
        </w:tc>
        <w:tc>
          <w:tcPr>
            <w:tcW w:w="1414" w:type="dxa"/>
            <w:shd w:val="clear" w:color="auto" w:fill="auto"/>
          </w:tcPr>
          <w:p w14:paraId="1677508B" w14:textId="77777777" w:rsidR="0037465C" w:rsidRPr="006A1817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73409" w:rsidRPr="006A1817" w14:paraId="68515552" w14:textId="77777777" w:rsidTr="006A1817">
        <w:trPr>
          <w:trHeight w:val="342"/>
        </w:trPr>
        <w:tc>
          <w:tcPr>
            <w:tcW w:w="1414" w:type="dxa"/>
            <w:shd w:val="clear" w:color="auto" w:fill="auto"/>
            <w:vAlign w:val="center"/>
          </w:tcPr>
          <w:p w14:paraId="5D3E7990" w14:textId="77777777" w:rsidR="0037465C" w:rsidRPr="006A1817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第十八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1" w:type="dxa"/>
          </w:tcPr>
          <w:p w14:paraId="70E86AF3" w14:textId="77777777" w:rsidR="00CD32BA" w:rsidRPr="006A1817" w:rsidRDefault="00CD32BA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bCs/>
                <w:szCs w:val="24"/>
              </w:rPr>
              <w:t>穿越街頭藝術的迴廊</w:t>
            </w:r>
          </w:p>
          <w:p w14:paraId="1F5BF181" w14:textId="77777777" w:rsidR="00CD32BA" w:rsidRPr="006A1817" w:rsidRDefault="00CD32BA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bCs/>
                <w:szCs w:val="24"/>
              </w:rPr>
              <w:t>第</w:t>
            </w:r>
            <w:r w:rsidRPr="006A1817">
              <w:rPr>
                <w:rFonts w:ascii="Times New Roman" w:eastAsia="標楷體" w:hAnsi="Times New Roman" w:cs="Times New Roman"/>
                <w:bCs/>
                <w:szCs w:val="24"/>
              </w:rPr>
              <w:t>1</w:t>
            </w:r>
            <w:r w:rsidRPr="006A1817">
              <w:rPr>
                <w:rFonts w:ascii="Times New Roman" w:eastAsia="標楷體" w:hAnsi="Times New Roman" w:cs="Times New Roman"/>
                <w:bCs/>
                <w:szCs w:val="24"/>
              </w:rPr>
              <w:t>課</w:t>
            </w:r>
          </w:p>
          <w:p w14:paraId="254C93D8" w14:textId="77777777" w:rsidR="00CD32BA" w:rsidRPr="006A1817" w:rsidRDefault="00CD32BA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臥虎藏龍：</w:t>
            </w:r>
          </w:p>
          <w:p w14:paraId="05D07EDE" w14:textId="77777777" w:rsidR="00CD32BA" w:rsidRPr="006A1817" w:rsidRDefault="00CD32BA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唱作俱佳的街頭藝人</w:t>
            </w:r>
          </w:p>
          <w:p w14:paraId="40CA7463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0" w:type="dxa"/>
            <w:shd w:val="clear" w:color="auto" w:fill="auto"/>
          </w:tcPr>
          <w:p w14:paraId="0FB50882" w14:textId="77777777" w:rsidR="00CD32BA" w:rsidRPr="006A1817" w:rsidRDefault="00CD32BA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1-Ⅳ-1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能理解音樂符號並回應指揮，進行歌唱及演奏，展現音樂美感意識。</w:t>
            </w:r>
          </w:p>
          <w:p w14:paraId="2F141DAC" w14:textId="77777777" w:rsidR="00CD32BA" w:rsidRPr="006A1817" w:rsidRDefault="00CD32BA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2-Ⅳ-1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能使用適當的音樂語彙，賞析各類音樂作品，體會藝術文化之美。</w:t>
            </w:r>
          </w:p>
          <w:p w14:paraId="31C31D09" w14:textId="77777777" w:rsidR="00CD32BA" w:rsidRPr="006A1817" w:rsidRDefault="00CD32BA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2-Ⅳ-2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能透過討論，以探究樂曲創作背景與社會文化的關聯及其意義，表達多元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lastRenderedPageBreak/>
              <w:t>觀點。</w:t>
            </w:r>
          </w:p>
          <w:p w14:paraId="253DBC09" w14:textId="77777777" w:rsidR="00CD32BA" w:rsidRPr="006A1817" w:rsidRDefault="00CD32BA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3-Ⅳ-1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能透過多元音樂活動，探索音樂及其他藝術之共通性，關懷在地及全球藝術文化。</w:t>
            </w:r>
          </w:p>
          <w:p w14:paraId="31DFC319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46" w:type="dxa"/>
            <w:shd w:val="clear" w:color="auto" w:fill="auto"/>
          </w:tcPr>
          <w:p w14:paraId="6EAA6C42" w14:textId="77777777" w:rsidR="00CD32BA" w:rsidRPr="006A1817" w:rsidRDefault="00CD32BA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lastRenderedPageBreak/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E-Ⅳ-1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多元形式歌曲。基礎歌唱技巧，如：發聲技巧、表情等。</w:t>
            </w:r>
          </w:p>
          <w:p w14:paraId="1B081B16" w14:textId="77777777" w:rsidR="00CD32BA" w:rsidRPr="006A1817" w:rsidRDefault="00CD32BA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E-Ⅳ-3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音樂符號與術語、記譜法或簡易音樂軟體。</w:t>
            </w:r>
          </w:p>
          <w:p w14:paraId="2103DF41" w14:textId="77777777" w:rsidR="00CD32BA" w:rsidRPr="006A1817" w:rsidRDefault="00CD32BA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lastRenderedPageBreak/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E-Ⅳ-4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音樂元素，如：音色、調式、和聲等。</w:t>
            </w:r>
          </w:p>
          <w:p w14:paraId="2C98864C" w14:textId="77777777" w:rsidR="00CD32BA" w:rsidRPr="006A1817" w:rsidRDefault="00CD32BA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A-Ⅳ-1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7264E899" w14:textId="77777777" w:rsidR="00CD32BA" w:rsidRPr="006A1817" w:rsidRDefault="00CD32BA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A-Ⅳ-2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相關音樂語彙，如音色、和聲等描述音樂元素之音樂術語，或相關之一般性用語。</w:t>
            </w:r>
          </w:p>
          <w:p w14:paraId="704C5458" w14:textId="343E9953" w:rsidR="0037465C" w:rsidRPr="006A1817" w:rsidRDefault="00CD32BA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P-Ⅳ-1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音樂與跨領域藝術文化活動。</w:t>
            </w:r>
          </w:p>
        </w:tc>
        <w:tc>
          <w:tcPr>
            <w:tcW w:w="2689" w:type="dxa"/>
            <w:shd w:val="clear" w:color="auto" w:fill="auto"/>
          </w:tcPr>
          <w:p w14:paraId="72E6F4F9" w14:textId="77777777" w:rsidR="00CD32BA" w:rsidRPr="006A1817" w:rsidRDefault="00CD32BA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lastRenderedPageBreak/>
              <w:t>1.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認識</w:t>
            </w:r>
            <w:proofErr w:type="gramStart"/>
            <w:r w:rsidRPr="006A1817">
              <w:rPr>
                <w:rFonts w:ascii="Times New Roman" w:eastAsia="標楷體" w:hAnsi="Times New Roman" w:cs="Times New Roman"/>
                <w:color w:val="000000"/>
              </w:rPr>
              <w:t>西方嘻哈文化</w:t>
            </w:r>
            <w:proofErr w:type="gramEnd"/>
            <w:r w:rsidRPr="006A1817">
              <w:rPr>
                <w:rFonts w:ascii="Times New Roman" w:eastAsia="標楷體" w:hAnsi="Times New Roman" w:cs="Times New Roman"/>
                <w:color w:val="000000"/>
              </w:rPr>
              <w:t>。</w:t>
            </w:r>
          </w:p>
          <w:p w14:paraId="2150F962" w14:textId="77777777" w:rsidR="00CD32BA" w:rsidRPr="006A1817" w:rsidRDefault="00CD32BA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認識節奏口技。</w:t>
            </w:r>
          </w:p>
          <w:p w14:paraId="3B4CB200" w14:textId="3D76396B" w:rsidR="0037465C" w:rsidRPr="006A1817" w:rsidRDefault="00CD32BA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3.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活動練習。</w:t>
            </w:r>
          </w:p>
        </w:tc>
        <w:tc>
          <w:tcPr>
            <w:tcW w:w="1590" w:type="dxa"/>
            <w:shd w:val="clear" w:color="auto" w:fill="auto"/>
          </w:tcPr>
          <w:p w14:paraId="0855718F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4" w:type="dxa"/>
            <w:shd w:val="clear" w:color="auto" w:fill="auto"/>
          </w:tcPr>
          <w:p w14:paraId="50F24055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4" w:type="dxa"/>
            <w:shd w:val="clear" w:color="auto" w:fill="auto"/>
          </w:tcPr>
          <w:p w14:paraId="789ADE5C" w14:textId="77777777" w:rsidR="0037465C" w:rsidRPr="006A1817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73409" w:rsidRPr="006A1817" w14:paraId="4E384EB6" w14:textId="77777777" w:rsidTr="006A1817">
        <w:trPr>
          <w:trHeight w:val="218"/>
        </w:trPr>
        <w:tc>
          <w:tcPr>
            <w:tcW w:w="1414" w:type="dxa"/>
            <w:shd w:val="clear" w:color="auto" w:fill="auto"/>
            <w:vAlign w:val="center"/>
          </w:tcPr>
          <w:p w14:paraId="13432C31" w14:textId="77777777" w:rsidR="0037465C" w:rsidRPr="006A1817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第十九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1" w:type="dxa"/>
          </w:tcPr>
          <w:p w14:paraId="643B477F" w14:textId="77777777" w:rsidR="00873409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bCs/>
                <w:szCs w:val="24"/>
              </w:rPr>
              <w:t>穿越街頭藝術的迴廊</w:t>
            </w:r>
          </w:p>
          <w:p w14:paraId="5132CEC5" w14:textId="77777777" w:rsidR="00873409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bCs/>
                <w:szCs w:val="24"/>
              </w:rPr>
              <w:t>第</w:t>
            </w:r>
            <w:r w:rsidRPr="006A1817">
              <w:rPr>
                <w:rFonts w:ascii="Times New Roman" w:eastAsia="標楷體" w:hAnsi="Times New Roman" w:cs="Times New Roman"/>
                <w:bCs/>
                <w:szCs w:val="24"/>
              </w:rPr>
              <w:t>1</w:t>
            </w:r>
            <w:r w:rsidRPr="006A1817">
              <w:rPr>
                <w:rFonts w:ascii="Times New Roman" w:eastAsia="標楷體" w:hAnsi="Times New Roman" w:cs="Times New Roman"/>
                <w:bCs/>
                <w:szCs w:val="24"/>
              </w:rPr>
              <w:t>課</w:t>
            </w:r>
          </w:p>
          <w:p w14:paraId="25332A2B" w14:textId="77777777" w:rsidR="00873409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臥虎藏龍：</w:t>
            </w:r>
          </w:p>
          <w:p w14:paraId="36E57BDA" w14:textId="77777777" w:rsidR="00873409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唱作俱佳的街頭藝人</w:t>
            </w:r>
          </w:p>
          <w:p w14:paraId="130321E1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0" w:type="dxa"/>
            <w:shd w:val="clear" w:color="auto" w:fill="auto"/>
          </w:tcPr>
          <w:p w14:paraId="26FF7D5A" w14:textId="77777777" w:rsidR="00873409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lastRenderedPageBreak/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1-Ⅳ-1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能理解音樂符號並回應指揮，進行歌唱及演奏，展現音樂美感意識。</w:t>
            </w:r>
          </w:p>
          <w:p w14:paraId="3278B87E" w14:textId="77777777" w:rsidR="00873409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2-Ⅳ-1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能使用適當的音樂語彙，賞析各類音樂作品，體會藝術文化之美。</w:t>
            </w:r>
          </w:p>
          <w:p w14:paraId="5C4A8899" w14:textId="77777777" w:rsidR="00873409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lastRenderedPageBreak/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2-Ⅳ-2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能透過討論，以探究樂曲創作背景與社會文化的關聯及其意義，表達多元觀點。</w:t>
            </w:r>
          </w:p>
          <w:p w14:paraId="326732B8" w14:textId="77777777" w:rsidR="00873409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3-Ⅳ-1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能透過多元音樂活動，探索音樂及其他藝術之共通性，關懷在地及全球藝術文化。</w:t>
            </w:r>
          </w:p>
          <w:p w14:paraId="7A37728D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46" w:type="dxa"/>
            <w:shd w:val="clear" w:color="auto" w:fill="auto"/>
          </w:tcPr>
          <w:p w14:paraId="166409D2" w14:textId="77777777" w:rsidR="00873409" w:rsidRPr="006A1817" w:rsidRDefault="00873409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lastRenderedPageBreak/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E-Ⅳ-1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多元形式歌曲。基礎歌唱技巧，如：發聲技巧、表情等。</w:t>
            </w:r>
          </w:p>
          <w:p w14:paraId="16D97D5B" w14:textId="77777777" w:rsidR="00873409" w:rsidRPr="006A1817" w:rsidRDefault="00873409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lastRenderedPageBreak/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E-Ⅳ-3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音樂符號與術語、記譜法或簡易音樂軟體。</w:t>
            </w:r>
          </w:p>
          <w:p w14:paraId="30AACB26" w14:textId="77777777" w:rsidR="00873409" w:rsidRPr="006A1817" w:rsidRDefault="00873409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E-Ⅳ-4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音樂元素，如：音色、調式、和聲等。</w:t>
            </w:r>
          </w:p>
          <w:p w14:paraId="23404866" w14:textId="77777777" w:rsidR="00873409" w:rsidRPr="006A1817" w:rsidRDefault="00873409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A-Ⅳ-1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7426317D" w14:textId="77777777" w:rsidR="00873409" w:rsidRPr="006A1817" w:rsidRDefault="00873409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A-Ⅳ-2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相關音樂語彙，如音色、和聲等描述音樂元素之音樂術語，或相關之一般性用語。</w:t>
            </w:r>
          </w:p>
          <w:p w14:paraId="3C3285CE" w14:textId="1FCD32D1" w:rsidR="0037465C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P-Ⅳ-1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音樂與跨領域藝術文化活動。</w:t>
            </w:r>
          </w:p>
        </w:tc>
        <w:tc>
          <w:tcPr>
            <w:tcW w:w="2689" w:type="dxa"/>
            <w:shd w:val="clear" w:color="auto" w:fill="auto"/>
          </w:tcPr>
          <w:p w14:paraId="4F559230" w14:textId="77777777" w:rsidR="00873409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lastRenderedPageBreak/>
              <w:t>1.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欣賞臺灣街頭音樂類型。</w:t>
            </w:r>
          </w:p>
          <w:p w14:paraId="20D61E1F" w14:textId="77777777" w:rsidR="00873409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曲目欣賞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—</w:t>
            </w:r>
            <w:proofErr w:type="gramEnd"/>
            <w:r w:rsidRPr="006A1817">
              <w:rPr>
                <w:rFonts w:ascii="Times New Roman" w:eastAsia="標楷體" w:hAnsi="Times New Roman" w:cs="Times New Roman"/>
                <w:szCs w:val="24"/>
              </w:rPr>
              <w:t>〈思想起〉。</w:t>
            </w:r>
          </w:p>
          <w:p w14:paraId="514E4734" w14:textId="77777777" w:rsidR="00873409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3.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活動練習。</w:t>
            </w:r>
          </w:p>
          <w:p w14:paraId="430E7BB8" w14:textId="77777777" w:rsidR="00873409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4.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歌曲習唱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—</w:t>
            </w:r>
            <w:proofErr w:type="gramEnd"/>
            <w:r w:rsidRPr="006A1817">
              <w:rPr>
                <w:rFonts w:ascii="Times New Roman" w:eastAsia="標楷體" w:hAnsi="Times New Roman" w:cs="Times New Roman"/>
                <w:szCs w:val="24"/>
              </w:rPr>
              <w:t>〈橄欖樹〉。</w:t>
            </w:r>
          </w:p>
          <w:p w14:paraId="1DAD15EA" w14:textId="77777777" w:rsidR="00873409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5.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直笛吹奏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—</w:t>
            </w:r>
            <w:proofErr w:type="gramEnd"/>
            <w:r w:rsidRPr="006A1817">
              <w:rPr>
                <w:rFonts w:ascii="Times New Roman" w:eastAsia="標楷體" w:hAnsi="Times New Roman" w:cs="Times New Roman"/>
                <w:szCs w:val="24"/>
              </w:rPr>
              <w:t>〈緩緩墜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lastRenderedPageBreak/>
              <w:t>落〉。</w:t>
            </w:r>
          </w:p>
          <w:p w14:paraId="79440FF7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90" w:type="dxa"/>
            <w:shd w:val="clear" w:color="auto" w:fill="auto"/>
          </w:tcPr>
          <w:p w14:paraId="4EB86CB2" w14:textId="77777777" w:rsidR="00873409" w:rsidRPr="006A1817" w:rsidRDefault="00873409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lastRenderedPageBreak/>
              <w:t>1.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歷程性評量：</w:t>
            </w:r>
          </w:p>
          <w:p w14:paraId="142ECFD8" w14:textId="77777777" w:rsidR="00873409" w:rsidRPr="006A1817" w:rsidRDefault="00873409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學生上課參與度。</w:t>
            </w:r>
          </w:p>
          <w:p w14:paraId="62E84983" w14:textId="77777777" w:rsidR="00873409" w:rsidRPr="006A1817" w:rsidRDefault="00873409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lastRenderedPageBreak/>
              <w:t>(2)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學生隨堂表現。</w:t>
            </w:r>
          </w:p>
          <w:p w14:paraId="045921B3" w14:textId="77777777" w:rsidR="00873409" w:rsidRPr="006A1817" w:rsidRDefault="00873409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總結性評量：</w:t>
            </w:r>
          </w:p>
          <w:p w14:paraId="6A6E9436" w14:textId="77777777" w:rsidR="00873409" w:rsidRPr="006A1817" w:rsidRDefault="00873409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(1)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能認識臺灣本土街頭音樂的發展。</w:t>
            </w:r>
          </w:p>
          <w:p w14:paraId="432578A8" w14:textId="2F4547C7" w:rsidR="0037465C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(2)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吹奏直</w:t>
            </w:r>
            <w:proofErr w:type="gramStart"/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笛曲時能夠</w:t>
            </w:r>
            <w:proofErr w:type="gramEnd"/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注意指法。</w:t>
            </w:r>
          </w:p>
        </w:tc>
        <w:tc>
          <w:tcPr>
            <w:tcW w:w="1274" w:type="dxa"/>
            <w:shd w:val="clear" w:color="auto" w:fill="auto"/>
          </w:tcPr>
          <w:p w14:paraId="789C0F03" w14:textId="377D5E85" w:rsidR="00873409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15F8DBE1" w14:textId="54E0D784" w:rsidR="00873409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 xml:space="preserve"> J5</w:t>
            </w:r>
          </w:p>
          <w:p w14:paraId="0F929DAD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4" w:type="dxa"/>
            <w:shd w:val="clear" w:color="auto" w:fill="auto"/>
          </w:tcPr>
          <w:p w14:paraId="06B7A4C2" w14:textId="77777777" w:rsidR="0037465C" w:rsidRPr="006A1817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73409" w:rsidRPr="006A1817" w14:paraId="7ABD5180" w14:textId="77777777" w:rsidTr="006A1817">
        <w:trPr>
          <w:trHeight w:val="206"/>
        </w:trPr>
        <w:tc>
          <w:tcPr>
            <w:tcW w:w="1414" w:type="dxa"/>
            <w:shd w:val="clear" w:color="auto" w:fill="auto"/>
            <w:vAlign w:val="center"/>
          </w:tcPr>
          <w:p w14:paraId="3F291516" w14:textId="77777777" w:rsidR="00010C8B" w:rsidRPr="006A1817" w:rsidRDefault="0037465C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lastRenderedPageBreak/>
              <w:t>第二十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  <w:p w14:paraId="61308AB6" w14:textId="41F7168E" w:rsidR="0037465C" w:rsidRPr="006A1817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6A1817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七八年級段考</w:t>
            </w:r>
            <w:proofErr w:type="gramStart"/>
            <w:r w:rsidRPr="006A1817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週</w:t>
            </w:r>
            <w:proofErr w:type="gramEnd"/>
            <w:r w:rsidRPr="006A1817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1" w:type="dxa"/>
          </w:tcPr>
          <w:p w14:paraId="5D4F4051" w14:textId="77777777" w:rsidR="00873409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bCs/>
                <w:szCs w:val="24"/>
              </w:rPr>
              <w:t>穿越街頭藝術的迴廊</w:t>
            </w:r>
          </w:p>
          <w:p w14:paraId="44635504" w14:textId="77777777" w:rsidR="00873409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bCs/>
                <w:szCs w:val="24"/>
              </w:rPr>
              <w:t>第</w:t>
            </w:r>
            <w:r w:rsidRPr="006A1817">
              <w:rPr>
                <w:rFonts w:ascii="Times New Roman" w:eastAsia="標楷體" w:hAnsi="Times New Roman" w:cs="Times New Roman"/>
                <w:bCs/>
                <w:szCs w:val="24"/>
              </w:rPr>
              <w:t>1</w:t>
            </w:r>
            <w:r w:rsidRPr="006A1817">
              <w:rPr>
                <w:rFonts w:ascii="Times New Roman" w:eastAsia="標楷體" w:hAnsi="Times New Roman" w:cs="Times New Roman"/>
                <w:bCs/>
                <w:szCs w:val="24"/>
              </w:rPr>
              <w:t>課</w:t>
            </w:r>
          </w:p>
          <w:p w14:paraId="31C16261" w14:textId="77777777" w:rsidR="00873409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臥虎藏龍：</w:t>
            </w:r>
          </w:p>
          <w:p w14:paraId="62E7FA9A" w14:textId="77777777" w:rsidR="00873409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唱作俱佳的街頭藝人</w:t>
            </w:r>
          </w:p>
          <w:p w14:paraId="1E4645DB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0" w:type="dxa"/>
            <w:shd w:val="clear" w:color="auto" w:fill="auto"/>
          </w:tcPr>
          <w:p w14:paraId="4F320486" w14:textId="77777777" w:rsidR="00873409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1-Ⅳ-1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能理解音樂符號並回應指揮，進行歌唱及演奏，展現音樂美感意識。</w:t>
            </w:r>
          </w:p>
          <w:p w14:paraId="4CE460DF" w14:textId="77777777" w:rsidR="00873409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2-Ⅳ-1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能使用適當的音樂語彙，賞析各類音樂作品，體會藝術文化之美。</w:t>
            </w:r>
          </w:p>
          <w:p w14:paraId="70651CD5" w14:textId="77777777" w:rsidR="00873409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2-Ⅳ-2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能透過討論，以探究樂曲創作背景與社會文化的關聯及其意義，表達多元觀點。</w:t>
            </w:r>
          </w:p>
          <w:p w14:paraId="720FFEB4" w14:textId="77777777" w:rsidR="00873409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3-Ⅳ-1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能透過多元音樂活動，探索音樂及其他藝術之共通性，關懷在地及全球藝術文化。</w:t>
            </w:r>
          </w:p>
          <w:p w14:paraId="08F29EF4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2546" w:type="dxa"/>
            <w:shd w:val="clear" w:color="auto" w:fill="auto"/>
          </w:tcPr>
          <w:p w14:paraId="6EEAC9A6" w14:textId="77777777" w:rsidR="00873409" w:rsidRPr="006A1817" w:rsidRDefault="00873409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E-Ⅳ-1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多元形式歌曲。基礎歌唱技巧，如：發聲技巧、表情等。</w:t>
            </w:r>
          </w:p>
          <w:p w14:paraId="4046D759" w14:textId="77777777" w:rsidR="00873409" w:rsidRPr="006A1817" w:rsidRDefault="00873409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E-Ⅳ-3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音樂符號與術語、記譜法或簡易音樂軟體。</w:t>
            </w:r>
          </w:p>
          <w:p w14:paraId="78C0367D" w14:textId="77777777" w:rsidR="00873409" w:rsidRPr="006A1817" w:rsidRDefault="00873409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E-Ⅳ-4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音樂元素，如：音色、調式、和聲等。</w:t>
            </w:r>
          </w:p>
          <w:p w14:paraId="00F74C5B" w14:textId="77777777" w:rsidR="00873409" w:rsidRPr="006A1817" w:rsidRDefault="00873409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A-Ⅳ-1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2A38E4C0" w14:textId="77777777" w:rsidR="00873409" w:rsidRPr="006A1817" w:rsidRDefault="00873409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A-Ⅳ-2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相關音樂語彙，如音色、和聲等描述音樂元素之音樂術語，或相關之一般性用語。</w:t>
            </w:r>
          </w:p>
          <w:p w14:paraId="5EC8B98D" w14:textId="66350F0F" w:rsidR="0037465C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P-Ⅳ-1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音樂與跨領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域藝術文化活動。</w:t>
            </w:r>
          </w:p>
        </w:tc>
        <w:tc>
          <w:tcPr>
            <w:tcW w:w="2689" w:type="dxa"/>
            <w:shd w:val="clear" w:color="auto" w:fill="auto"/>
          </w:tcPr>
          <w:p w14:paraId="1DD2646F" w14:textId="77777777" w:rsidR="00873409" w:rsidRPr="006A1817" w:rsidRDefault="00873409" w:rsidP="006A1817">
            <w:pPr>
              <w:pStyle w:val="Web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lastRenderedPageBreak/>
              <w:t>活動練習操作。</w:t>
            </w:r>
          </w:p>
          <w:p w14:paraId="558337EE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90" w:type="dxa"/>
            <w:shd w:val="clear" w:color="auto" w:fill="auto"/>
          </w:tcPr>
          <w:p w14:paraId="767A8F54" w14:textId="77777777" w:rsidR="00873409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歷程性評量：學生上課的參與度。</w:t>
            </w:r>
          </w:p>
          <w:p w14:paraId="56D97004" w14:textId="77777777" w:rsidR="00873409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總結性評量：完成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勇闖藝世界</w:t>
            </w:r>
            <w:proofErr w:type="gramEnd"/>
            <w:r w:rsidRPr="006A1817">
              <w:rPr>
                <w:rFonts w:ascii="Times New Roman" w:eastAsia="標楷體" w:hAnsi="Times New Roman" w:cs="Times New Roman"/>
                <w:szCs w:val="24"/>
              </w:rPr>
              <w:t>「街頭玩創意」任務一活動，並與同學分享。</w:t>
            </w:r>
          </w:p>
          <w:p w14:paraId="260579E8" w14:textId="77777777" w:rsidR="0037465C" w:rsidRPr="006A1817" w:rsidRDefault="0037465C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4" w:type="dxa"/>
            <w:shd w:val="clear" w:color="auto" w:fill="auto"/>
          </w:tcPr>
          <w:p w14:paraId="08F6BA12" w14:textId="5F9FDDF8" w:rsidR="00873409" w:rsidRPr="006A1817" w:rsidRDefault="00873409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</w:p>
          <w:p w14:paraId="3B2287F5" w14:textId="50B8D7EA" w:rsidR="0037465C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多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 xml:space="preserve"> J5</w:t>
            </w:r>
          </w:p>
        </w:tc>
        <w:tc>
          <w:tcPr>
            <w:tcW w:w="1414" w:type="dxa"/>
            <w:shd w:val="clear" w:color="auto" w:fill="auto"/>
          </w:tcPr>
          <w:p w14:paraId="36C69134" w14:textId="77777777" w:rsidR="0037465C" w:rsidRPr="006A1817" w:rsidRDefault="0037465C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873409" w:rsidRPr="006A1817" w14:paraId="5A7DED65" w14:textId="77777777" w:rsidTr="006A1817">
        <w:trPr>
          <w:trHeight w:val="206"/>
        </w:trPr>
        <w:tc>
          <w:tcPr>
            <w:tcW w:w="1414" w:type="dxa"/>
            <w:shd w:val="clear" w:color="auto" w:fill="auto"/>
            <w:vAlign w:val="center"/>
          </w:tcPr>
          <w:p w14:paraId="40FA0CCB" w14:textId="00044239" w:rsidR="001232D2" w:rsidRPr="006A1817" w:rsidRDefault="001232D2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第二十一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週</w:t>
            </w:r>
            <w:proofErr w:type="gramEnd"/>
          </w:p>
        </w:tc>
        <w:tc>
          <w:tcPr>
            <w:tcW w:w="1841" w:type="dxa"/>
          </w:tcPr>
          <w:p w14:paraId="66883C38" w14:textId="77777777" w:rsidR="00873409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bCs/>
                <w:szCs w:val="24"/>
              </w:rPr>
              <w:t>穿越街頭藝術的迴廊</w:t>
            </w:r>
          </w:p>
          <w:p w14:paraId="137B25AF" w14:textId="77777777" w:rsidR="00873409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bCs/>
                <w:szCs w:val="24"/>
              </w:rPr>
              <w:t>第</w:t>
            </w:r>
            <w:r w:rsidRPr="006A1817">
              <w:rPr>
                <w:rFonts w:ascii="Times New Roman" w:eastAsia="標楷體" w:hAnsi="Times New Roman" w:cs="Times New Roman"/>
                <w:bCs/>
                <w:szCs w:val="24"/>
              </w:rPr>
              <w:t>1</w:t>
            </w:r>
            <w:r w:rsidRPr="006A1817">
              <w:rPr>
                <w:rFonts w:ascii="Times New Roman" w:eastAsia="標楷體" w:hAnsi="Times New Roman" w:cs="Times New Roman"/>
                <w:bCs/>
                <w:szCs w:val="24"/>
              </w:rPr>
              <w:t>課</w:t>
            </w:r>
          </w:p>
          <w:p w14:paraId="76616F48" w14:textId="77777777" w:rsidR="00873409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臥虎藏龍：</w:t>
            </w:r>
          </w:p>
          <w:p w14:paraId="12F70CA7" w14:textId="77777777" w:rsidR="00873409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唱作俱佳的街頭藝人</w:t>
            </w:r>
          </w:p>
          <w:p w14:paraId="53C98C01" w14:textId="77777777" w:rsidR="001232D2" w:rsidRPr="006A1817" w:rsidRDefault="001232D2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0" w:type="dxa"/>
            <w:shd w:val="clear" w:color="auto" w:fill="auto"/>
          </w:tcPr>
          <w:p w14:paraId="6ABA670C" w14:textId="77777777" w:rsidR="00873409" w:rsidRPr="006A1817" w:rsidRDefault="00873409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1-Ⅳ-1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能理解音樂符號並回應指揮，進行歌唱及演奏，展現音樂美感意識。</w:t>
            </w:r>
          </w:p>
          <w:p w14:paraId="0C102C2D" w14:textId="77777777" w:rsidR="00873409" w:rsidRPr="006A1817" w:rsidRDefault="00873409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2-Ⅳ-1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能使用適當的音樂語彙，賞析各類音樂作品，體會藝術文化之美。</w:t>
            </w:r>
          </w:p>
          <w:p w14:paraId="637B74A4" w14:textId="77777777" w:rsidR="00873409" w:rsidRPr="006A1817" w:rsidRDefault="00873409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2-Ⅳ-2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能透過討論，以探究樂曲創作背景與社會文化的關聯及其意義，表達多元觀點。</w:t>
            </w:r>
          </w:p>
          <w:p w14:paraId="760CEE68" w14:textId="54473297" w:rsidR="001232D2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3-Ⅳ-1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能透過多元音樂活動，探索音樂及其他藝術之共通性，關懷在地及全球藝術文化。</w:t>
            </w:r>
          </w:p>
        </w:tc>
        <w:tc>
          <w:tcPr>
            <w:tcW w:w="2546" w:type="dxa"/>
            <w:shd w:val="clear" w:color="auto" w:fill="auto"/>
          </w:tcPr>
          <w:p w14:paraId="6502156E" w14:textId="77777777" w:rsidR="00873409" w:rsidRPr="006A1817" w:rsidRDefault="00873409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E-Ⅳ-1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多元形式歌曲。基礎歌唱技巧，如：發聲技巧、表情等。</w:t>
            </w:r>
          </w:p>
          <w:p w14:paraId="1BFCF78D" w14:textId="77777777" w:rsidR="00873409" w:rsidRPr="006A1817" w:rsidRDefault="00873409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E-Ⅳ-3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音樂符號與術語、記譜法或簡易音樂軟體。</w:t>
            </w:r>
          </w:p>
          <w:p w14:paraId="52B1A6DA" w14:textId="77777777" w:rsidR="00873409" w:rsidRPr="006A1817" w:rsidRDefault="00873409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E-Ⅳ-4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音樂元素，如：音色、調式、和聲等。</w:t>
            </w:r>
          </w:p>
          <w:p w14:paraId="045ACFBE" w14:textId="77777777" w:rsidR="00873409" w:rsidRPr="006A1817" w:rsidRDefault="00873409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A-Ⅳ-1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器樂曲與聲樂曲，如：傳統戲曲、音樂劇、世界音樂、電影配樂等多元風格之樂曲。各種音樂展演形式，以及樂曲之作曲家、音樂表演團體與創作背景。</w:t>
            </w:r>
          </w:p>
          <w:p w14:paraId="2AE057A2" w14:textId="77777777" w:rsidR="00873409" w:rsidRPr="006A1817" w:rsidRDefault="00873409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A-Ⅳ-2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相關音樂語彙，如音色、和聲等描述音樂元素之音樂術語，或相關之一般性用語。</w:t>
            </w:r>
          </w:p>
          <w:p w14:paraId="69230922" w14:textId="2C1F99DB" w:rsidR="001232D2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lastRenderedPageBreak/>
              <w:t>音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P-Ⅳ-1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音樂與跨領域藝術文化活動。</w:t>
            </w:r>
          </w:p>
        </w:tc>
        <w:tc>
          <w:tcPr>
            <w:tcW w:w="2689" w:type="dxa"/>
            <w:shd w:val="clear" w:color="auto" w:fill="auto"/>
          </w:tcPr>
          <w:p w14:paraId="4E0CF441" w14:textId="77777777" w:rsidR="00873409" w:rsidRPr="006A1817" w:rsidRDefault="00873409" w:rsidP="006A1817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</w:rPr>
              <w:lastRenderedPageBreak/>
              <w:t>1.</w:t>
            </w:r>
            <w:r w:rsidRPr="006A1817">
              <w:rPr>
                <w:rFonts w:ascii="Times New Roman" w:eastAsia="標楷體" w:hAnsi="Times New Roman" w:cs="Times New Roman"/>
                <w:color w:val="000000"/>
              </w:rPr>
              <w:t>活動練習操作。</w:t>
            </w:r>
          </w:p>
          <w:p w14:paraId="00225936" w14:textId="348A9A98" w:rsidR="001232D2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color w:val="000000"/>
                <w:szCs w:val="24"/>
              </w:rPr>
              <w:t>自我檢核。</w:t>
            </w:r>
          </w:p>
        </w:tc>
        <w:tc>
          <w:tcPr>
            <w:tcW w:w="1590" w:type="dxa"/>
            <w:shd w:val="clear" w:color="auto" w:fill="auto"/>
          </w:tcPr>
          <w:p w14:paraId="1CE4D513" w14:textId="77777777" w:rsidR="00873409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1.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歷程性評量：學生上課的參與度。</w:t>
            </w:r>
          </w:p>
          <w:p w14:paraId="11CEFCE4" w14:textId="77777777" w:rsidR="00873409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2.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>總結性評量：完成</w:t>
            </w:r>
            <w:proofErr w:type="gramStart"/>
            <w:r w:rsidRPr="006A1817">
              <w:rPr>
                <w:rFonts w:ascii="Times New Roman" w:eastAsia="標楷體" w:hAnsi="Times New Roman" w:cs="Times New Roman"/>
                <w:szCs w:val="24"/>
              </w:rPr>
              <w:t>勇闖藝世界</w:t>
            </w:r>
            <w:proofErr w:type="gramEnd"/>
            <w:r w:rsidRPr="006A1817">
              <w:rPr>
                <w:rFonts w:ascii="Times New Roman" w:eastAsia="標楷體" w:hAnsi="Times New Roman" w:cs="Times New Roman"/>
                <w:szCs w:val="24"/>
              </w:rPr>
              <w:t>活</w:t>
            </w:r>
          </w:p>
          <w:p w14:paraId="40C529C2" w14:textId="77777777" w:rsidR="001232D2" w:rsidRPr="006A1817" w:rsidRDefault="001232D2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4" w:type="dxa"/>
            <w:shd w:val="clear" w:color="auto" w:fill="auto"/>
          </w:tcPr>
          <w:p w14:paraId="51D00897" w14:textId="13136224" w:rsidR="00873409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14:paraId="34E679A0" w14:textId="5E401A9A" w:rsidR="00873409" w:rsidRPr="006A1817" w:rsidRDefault="00873409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6A1817">
              <w:rPr>
                <w:rFonts w:ascii="Times New Roman" w:eastAsia="標楷體" w:hAnsi="Times New Roman" w:cs="Times New Roman"/>
                <w:szCs w:val="24"/>
              </w:rPr>
              <w:t>多</w:t>
            </w:r>
            <w:r w:rsidRPr="006A1817">
              <w:rPr>
                <w:rFonts w:ascii="Times New Roman" w:eastAsia="標楷體" w:hAnsi="Times New Roman" w:cs="Times New Roman"/>
                <w:szCs w:val="24"/>
              </w:rPr>
              <w:t xml:space="preserve"> J5</w:t>
            </w:r>
          </w:p>
          <w:p w14:paraId="66DFD9B5" w14:textId="77777777" w:rsidR="001232D2" w:rsidRPr="006A1817" w:rsidRDefault="001232D2" w:rsidP="006A1817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4" w:type="dxa"/>
            <w:shd w:val="clear" w:color="auto" w:fill="auto"/>
          </w:tcPr>
          <w:p w14:paraId="34AFE200" w14:textId="77777777" w:rsidR="001232D2" w:rsidRPr="006A1817" w:rsidRDefault="001232D2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14:paraId="0FF45C92" w14:textId="628857BD" w:rsidR="007B338D" w:rsidRPr="006A1817" w:rsidRDefault="007B338D" w:rsidP="006A1817">
      <w:pPr>
        <w:widowControl/>
        <w:adjustRightInd w:val="0"/>
        <w:rPr>
          <w:rFonts w:ascii="Times New Roman" w:eastAsia="標楷體" w:hAnsi="Times New Roman" w:cs="Times New Roman" w:hint="eastAsia"/>
        </w:rPr>
      </w:pPr>
      <w:bookmarkStart w:id="0" w:name="_GoBack"/>
      <w:bookmarkEnd w:id="0"/>
    </w:p>
    <w:sectPr w:rsidR="007B338D" w:rsidRPr="006A1817" w:rsidSect="00054864"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1F4D8" w14:textId="77777777" w:rsidR="00E6255C" w:rsidRDefault="00E6255C" w:rsidP="00C05D0A">
      <w:r>
        <w:separator/>
      </w:r>
    </w:p>
  </w:endnote>
  <w:endnote w:type="continuationSeparator" w:id="0">
    <w:p w14:paraId="62C2BFE1" w14:textId="77777777" w:rsidR="00E6255C" w:rsidRDefault="00E6255C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1DB00552" w:rsidR="00054864" w:rsidRDefault="000548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E8B6EBF" w14:textId="77777777" w:rsidR="00054864" w:rsidRDefault="00054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AE214D" w14:textId="77777777" w:rsidR="00E6255C" w:rsidRDefault="00E6255C" w:rsidP="00C05D0A">
      <w:r>
        <w:separator/>
      </w:r>
    </w:p>
  </w:footnote>
  <w:footnote w:type="continuationSeparator" w:id="0">
    <w:p w14:paraId="2C693CB4" w14:textId="77777777" w:rsidR="00E6255C" w:rsidRDefault="00E6255C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dirty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38D"/>
    <w:rsid w:val="00010C8B"/>
    <w:rsid w:val="00054864"/>
    <w:rsid w:val="000A20DB"/>
    <w:rsid w:val="000C6772"/>
    <w:rsid w:val="001232D2"/>
    <w:rsid w:val="0016715E"/>
    <w:rsid w:val="0019790E"/>
    <w:rsid w:val="001A289A"/>
    <w:rsid w:val="00240163"/>
    <w:rsid w:val="002A3736"/>
    <w:rsid w:val="0033766A"/>
    <w:rsid w:val="0037465C"/>
    <w:rsid w:val="003A54AA"/>
    <w:rsid w:val="003C09B0"/>
    <w:rsid w:val="00402F4C"/>
    <w:rsid w:val="0044799D"/>
    <w:rsid w:val="00500820"/>
    <w:rsid w:val="00510627"/>
    <w:rsid w:val="0051635E"/>
    <w:rsid w:val="00545A88"/>
    <w:rsid w:val="00547E14"/>
    <w:rsid w:val="00550F7B"/>
    <w:rsid w:val="00573D29"/>
    <w:rsid w:val="005D6578"/>
    <w:rsid w:val="00657945"/>
    <w:rsid w:val="006A1817"/>
    <w:rsid w:val="006A4FE7"/>
    <w:rsid w:val="006D3313"/>
    <w:rsid w:val="00777E74"/>
    <w:rsid w:val="007B338D"/>
    <w:rsid w:val="007F5B0B"/>
    <w:rsid w:val="00806C75"/>
    <w:rsid w:val="008139CA"/>
    <w:rsid w:val="00873409"/>
    <w:rsid w:val="0090216C"/>
    <w:rsid w:val="00967AAE"/>
    <w:rsid w:val="00B61BA2"/>
    <w:rsid w:val="00B62D8E"/>
    <w:rsid w:val="00BC0F4C"/>
    <w:rsid w:val="00C05D0A"/>
    <w:rsid w:val="00C21AFF"/>
    <w:rsid w:val="00CD32BA"/>
    <w:rsid w:val="00CD3CC9"/>
    <w:rsid w:val="00CD4A1E"/>
    <w:rsid w:val="00D15278"/>
    <w:rsid w:val="00D666C1"/>
    <w:rsid w:val="00DE16DA"/>
    <w:rsid w:val="00E6255C"/>
    <w:rsid w:val="00ED69FA"/>
    <w:rsid w:val="00F66F7F"/>
    <w:rsid w:val="00F85616"/>
    <w:rsid w:val="00FA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Web">
    <w:name w:val="Normal (Web)"/>
    <w:basedOn w:val="a"/>
    <w:uiPriority w:val="99"/>
    <w:unhideWhenUsed/>
    <w:rsid w:val="00DE16D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0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27226-674B-42E2-85EE-E7477C73B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38</Pages>
  <Words>2908</Words>
  <Characters>16576</Characters>
  <Application>Microsoft Office Word</Application>
  <DocSecurity>0</DocSecurity>
  <Lines>138</Lines>
  <Paragraphs>38</Paragraphs>
  <ScaleCrop>false</ScaleCrop>
  <Company/>
  <LinksUpToDate>false</LinksUpToDate>
  <CharactersWithSpaces>19446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user</cp:lastModifiedBy>
  <cp:revision>12</cp:revision>
  <dcterms:created xsi:type="dcterms:W3CDTF">2025-05-05T02:40:00Z</dcterms:created>
  <dcterms:modified xsi:type="dcterms:W3CDTF">2025-06-01T15:01:00Z</dcterms:modified>
</cp:coreProperties>
</file>