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44FD591A" w:rsidR="00010C8B" w:rsidRDefault="007B338D" w:rsidP="00E855A4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E855A4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七</w:t>
      </w:r>
      <w:proofErr w:type="gramStart"/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56479F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健體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proofErr w:type="gramEnd"/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E02A70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體育</w:t>
      </w:r>
      <w:r w:rsidR="00E855A4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科目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E855A4" w14:paraId="694A92C8" w14:textId="77777777" w:rsidTr="00E855A4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E855A4" w14:paraId="56DC2158" w14:textId="77777777" w:rsidTr="00E855A4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E855A4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E855A4" w14:paraId="57B65403" w14:textId="77777777" w:rsidTr="00E855A4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E855A4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47FBB6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</w:p>
          <w:p w14:paraId="734493B6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運動穿著與防護</w:t>
            </w:r>
          </w:p>
          <w:p w14:paraId="28E3A9A6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7C574674" w14:textId="40F01AF3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跑步服裝秀</w:t>
            </w:r>
          </w:p>
        </w:tc>
        <w:tc>
          <w:tcPr>
            <w:tcW w:w="3118" w:type="dxa"/>
            <w:shd w:val="clear" w:color="auto" w:fill="auto"/>
          </w:tcPr>
          <w:p w14:paraId="6F8F280B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620033F7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4DDACB47" w14:textId="3CD6823E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</w:tc>
        <w:tc>
          <w:tcPr>
            <w:tcW w:w="2552" w:type="dxa"/>
            <w:shd w:val="clear" w:color="auto" w:fill="auto"/>
          </w:tcPr>
          <w:p w14:paraId="6283FC3A" w14:textId="5A431A35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Bc-Ⅳ-1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簡易運動傷害的處理與風險。</w:t>
            </w:r>
          </w:p>
        </w:tc>
        <w:tc>
          <w:tcPr>
            <w:tcW w:w="2693" w:type="dxa"/>
            <w:shd w:val="clear" w:color="auto" w:fill="auto"/>
          </w:tcPr>
          <w:p w14:paraId="59E04E04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能明白相關運動服裝穿著知識。</w:t>
            </w:r>
          </w:p>
          <w:p w14:paraId="0D1DC71F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能明白何謂運動服裝需求知識。</w:t>
            </w:r>
          </w:p>
          <w:p w14:paraId="4A6CB7A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能自信表達自我運動表現。</w:t>
            </w:r>
          </w:p>
          <w:p w14:paraId="47CEF8E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能思考運動服裝穿著自我需求。</w:t>
            </w:r>
          </w:p>
          <w:p w14:paraId="6A30AC2F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能選擇何時合宜的服裝產品。</w:t>
            </w:r>
          </w:p>
          <w:p w14:paraId="7C702D03" w14:textId="684A6C3A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能執行運動服裝選擇。</w:t>
            </w:r>
          </w:p>
        </w:tc>
        <w:tc>
          <w:tcPr>
            <w:tcW w:w="1559" w:type="dxa"/>
          </w:tcPr>
          <w:p w14:paraId="0DE5DC1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767BB42A" w14:textId="46393ECA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</w:tc>
        <w:tc>
          <w:tcPr>
            <w:tcW w:w="1276" w:type="dxa"/>
            <w:shd w:val="clear" w:color="auto" w:fill="auto"/>
          </w:tcPr>
          <w:p w14:paraId="02BB94A4" w14:textId="7C145298" w:rsidR="00E02A70" w:rsidRPr="00E855A4" w:rsidRDefault="00E02A70" w:rsidP="00E02A70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CBCB310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</w:p>
          <w:p w14:paraId="5E2E32B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運動穿著與防護</w:t>
            </w:r>
          </w:p>
          <w:p w14:paraId="2D5CA8B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ABB824D" w14:textId="56C24A14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護具大集合</w:t>
            </w:r>
          </w:p>
        </w:tc>
        <w:tc>
          <w:tcPr>
            <w:tcW w:w="3118" w:type="dxa"/>
            <w:shd w:val="clear" w:color="auto" w:fill="auto"/>
          </w:tcPr>
          <w:p w14:paraId="0FC965E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3C567C9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6682BA95" w14:textId="5CF5D55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</w:tc>
        <w:tc>
          <w:tcPr>
            <w:tcW w:w="2552" w:type="dxa"/>
            <w:shd w:val="clear" w:color="auto" w:fill="auto"/>
          </w:tcPr>
          <w:p w14:paraId="403CD493" w14:textId="3096A56F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Bc-Ⅳ-1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簡易運動傷害的處理與風險。</w:t>
            </w:r>
          </w:p>
        </w:tc>
        <w:tc>
          <w:tcPr>
            <w:tcW w:w="2693" w:type="dxa"/>
            <w:shd w:val="clear" w:color="auto" w:fill="auto"/>
          </w:tcPr>
          <w:p w14:paraId="4BE2919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能明白相關護具知識。</w:t>
            </w:r>
          </w:p>
          <w:p w14:paraId="4DF8C03F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明白護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具的運動需求。</w:t>
            </w:r>
          </w:p>
          <w:p w14:paraId="5AF4220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能自信表達自我護具的運動需要。</w:t>
            </w:r>
          </w:p>
          <w:p w14:paraId="78B3DB33" w14:textId="62CA4B05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能選擇何時合宜的運動護具。</w:t>
            </w:r>
          </w:p>
        </w:tc>
        <w:tc>
          <w:tcPr>
            <w:tcW w:w="1559" w:type="dxa"/>
            <w:shd w:val="clear" w:color="auto" w:fill="auto"/>
          </w:tcPr>
          <w:p w14:paraId="26ED1E87" w14:textId="5656304B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課堂問答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764F87BF" w14:textId="5E674D89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64179E86" w14:textId="04799BA5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J2</w:t>
            </w:r>
            <w:r w:rsidR="00E654A2" w:rsidRPr="00E855A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2CF6B20" w14:textId="77777777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  <w:p w14:paraId="71B8E334" w14:textId="7B0D1902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AC356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</w:p>
          <w:p w14:paraId="5088AE6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體適能</w:t>
            </w:r>
          </w:p>
          <w:p w14:paraId="2698131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08D0A63" w14:textId="3321397D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健康體適能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體適能檢測</w:t>
            </w:r>
          </w:p>
        </w:tc>
        <w:tc>
          <w:tcPr>
            <w:tcW w:w="3118" w:type="dxa"/>
            <w:shd w:val="clear" w:color="auto" w:fill="auto"/>
          </w:tcPr>
          <w:p w14:paraId="591A67F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65129C9B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反思自己的動作技能。</w:t>
            </w:r>
          </w:p>
          <w:p w14:paraId="160EE384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0DD43A34" w14:textId="543B066F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4d-IV-2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069A8C0D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Ab-Ⅳ-1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  <w:p w14:paraId="21C9A63F" w14:textId="7772B51A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A7F1C06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明白體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適能相關知識及重要性。</w:t>
            </w:r>
          </w:p>
          <w:p w14:paraId="5962F502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能主動並協助他人參與體適能活動。</w:t>
            </w:r>
          </w:p>
          <w:p w14:paraId="4FFB920E" w14:textId="445E3DF8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明白體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適能各項檢測要領並積極完成檢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測。</w:t>
            </w:r>
          </w:p>
        </w:tc>
        <w:tc>
          <w:tcPr>
            <w:tcW w:w="1559" w:type="dxa"/>
            <w:shd w:val="clear" w:color="auto" w:fill="auto"/>
          </w:tcPr>
          <w:p w14:paraId="2D64580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實作評量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011F14C2" w14:textId="7D91F60E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觀察記錄</w:t>
            </w:r>
          </w:p>
        </w:tc>
        <w:tc>
          <w:tcPr>
            <w:tcW w:w="1276" w:type="dxa"/>
            <w:shd w:val="clear" w:color="auto" w:fill="auto"/>
          </w:tcPr>
          <w:p w14:paraId="5780BF6A" w14:textId="77777777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206BF8A5" w14:textId="4183F27F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F8A3F5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</w:p>
          <w:p w14:paraId="45ADA2F5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體適能</w:t>
            </w:r>
          </w:p>
          <w:p w14:paraId="3151787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D1E52F2" w14:textId="1D87DA9B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接力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衝破終點線</w:t>
            </w:r>
          </w:p>
        </w:tc>
        <w:tc>
          <w:tcPr>
            <w:tcW w:w="3118" w:type="dxa"/>
            <w:shd w:val="clear" w:color="auto" w:fill="auto"/>
          </w:tcPr>
          <w:p w14:paraId="708616B8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63228E59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3FBBCFC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231E471B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1F60DEB0" w14:textId="5B9A936D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</w:tc>
        <w:tc>
          <w:tcPr>
            <w:tcW w:w="2552" w:type="dxa"/>
            <w:shd w:val="clear" w:color="auto" w:fill="auto"/>
          </w:tcPr>
          <w:p w14:paraId="624BD86F" w14:textId="01487BDB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Ga-Ⅳ-1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跑、跳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與推擲的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基本技巧。</w:t>
            </w:r>
          </w:p>
        </w:tc>
        <w:tc>
          <w:tcPr>
            <w:tcW w:w="2693" w:type="dxa"/>
            <w:shd w:val="clear" w:color="auto" w:fill="auto"/>
          </w:tcPr>
          <w:p w14:paraId="0569365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能認識起跑的種類。</w:t>
            </w:r>
          </w:p>
          <w:p w14:paraId="305584A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能明白起跑的動作要領。</w:t>
            </w:r>
          </w:p>
          <w:p w14:paraId="5BCE386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能理解接力的方法與策略。</w:t>
            </w:r>
          </w:p>
          <w:p w14:paraId="1157BE4A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能感受團隊合作的意義。</w:t>
            </w:r>
          </w:p>
          <w:p w14:paraId="6E2BC6B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能做到跑步動作流暢。</w:t>
            </w:r>
          </w:p>
          <w:p w14:paraId="20725BC7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能做到傳接棒順利流暢。</w:t>
            </w:r>
          </w:p>
          <w:p w14:paraId="12BAF3A4" w14:textId="5E37B549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能幫團隊排出棒次以利賽事進行。</w:t>
            </w:r>
          </w:p>
        </w:tc>
        <w:tc>
          <w:tcPr>
            <w:tcW w:w="1559" w:type="dxa"/>
            <w:shd w:val="clear" w:color="auto" w:fill="auto"/>
          </w:tcPr>
          <w:p w14:paraId="23A85119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2921A1D6" w14:textId="0B3C0374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觀察記錄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0A4A5E9F" w14:textId="174DE011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B7B553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</w:p>
          <w:p w14:paraId="758020B9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體適能</w:t>
            </w:r>
          </w:p>
          <w:p w14:paraId="4F745703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AB7BF57" w14:textId="3D3AE708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接力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衝破終點線</w:t>
            </w:r>
          </w:p>
        </w:tc>
        <w:tc>
          <w:tcPr>
            <w:tcW w:w="3118" w:type="dxa"/>
            <w:shd w:val="clear" w:color="auto" w:fill="auto"/>
          </w:tcPr>
          <w:p w14:paraId="6B94660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371BF0D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45F2519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7C305176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56345042" w14:textId="64B20CA2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</w:tc>
        <w:tc>
          <w:tcPr>
            <w:tcW w:w="2552" w:type="dxa"/>
            <w:shd w:val="clear" w:color="auto" w:fill="auto"/>
          </w:tcPr>
          <w:p w14:paraId="2FF7E425" w14:textId="732D8B6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Ga-Ⅳ-1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跑、跳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與推擲的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基本技巧。</w:t>
            </w:r>
          </w:p>
        </w:tc>
        <w:tc>
          <w:tcPr>
            <w:tcW w:w="2693" w:type="dxa"/>
            <w:shd w:val="clear" w:color="auto" w:fill="auto"/>
          </w:tcPr>
          <w:p w14:paraId="682779A8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能認識起跑的種類。</w:t>
            </w:r>
          </w:p>
          <w:p w14:paraId="4D730A2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能明白起跑的動作要領。</w:t>
            </w:r>
          </w:p>
          <w:p w14:paraId="515A72FB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能理解接力的方法與策略。</w:t>
            </w:r>
          </w:p>
          <w:p w14:paraId="15F9F315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能感受團隊合作的意義。</w:t>
            </w:r>
          </w:p>
          <w:p w14:paraId="30EF35AF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能做到跑步動作流暢。</w:t>
            </w:r>
          </w:p>
          <w:p w14:paraId="63EB583C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能做到傳接棒順利流暢。</w:t>
            </w:r>
          </w:p>
          <w:p w14:paraId="53F8360F" w14:textId="56A4D195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能幫團隊排出棒次以利賽事進行。</w:t>
            </w:r>
          </w:p>
        </w:tc>
        <w:tc>
          <w:tcPr>
            <w:tcW w:w="1559" w:type="dxa"/>
            <w:shd w:val="clear" w:color="auto" w:fill="auto"/>
          </w:tcPr>
          <w:p w14:paraId="574AAC03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743EB663" w14:textId="66B5C70E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觀察記錄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24E7E51C" w14:textId="1FD900F6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第六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DA012DA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</w:p>
          <w:p w14:paraId="6100188C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體適能</w:t>
            </w:r>
          </w:p>
          <w:p w14:paraId="5BBAAD84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0A2539DC" w14:textId="239F880E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接力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衝破終點線</w:t>
            </w:r>
          </w:p>
        </w:tc>
        <w:tc>
          <w:tcPr>
            <w:tcW w:w="3118" w:type="dxa"/>
            <w:shd w:val="clear" w:color="auto" w:fill="auto"/>
          </w:tcPr>
          <w:p w14:paraId="5ED80BE8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214DAD75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3C0423B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05DBF96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51296F02" w14:textId="62FAD168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</w:tc>
        <w:tc>
          <w:tcPr>
            <w:tcW w:w="2552" w:type="dxa"/>
            <w:shd w:val="clear" w:color="auto" w:fill="auto"/>
          </w:tcPr>
          <w:p w14:paraId="3D948182" w14:textId="02C0285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Ga-Ⅳ-1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跑、跳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與推擲的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基本技巧。</w:t>
            </w:r>
          </w:p>
        </w:tc>
        <w:tc>
          <w:tcPr>
            <w:tcW w:w="2693" w:type="dxa"/>
            <w:shd w:val="clear" w:color="auto" w:fill="auto"/>
          </w:tcPr>
          <w:p w14:paraId="7AA3E32F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能認識起跑的種類。</w:t>
            </w:r>
          </w:p>
          <w:p w14:paraId="7C4F83D9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能明白起跑的動作要領。</w:t>
            </w:r>
          </w:p>
          <w:p w14:paraId="11820CC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能理解接力的方法與策略。</w:t>
            </w:r>
          </w:p>
          <w:p w14:paraId="452FF166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能感受團隊合作的意義。</w:t>
            </w:r>
          </w:p>
          <w:p w14:paraId="5B4CB31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能做到跑步動作流暢。</w:t>
            </w:r>
          </w:p>
          <w:p w14:paraId="2880504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能做到傳接棒順利流暢。</w:t>
            </w:r>
          </w:p>
          <w:p w14:paraId="053933A5" w14:textId="5D9581F9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能幫團隊排出棒次以利賽事進行。</w:t>
            </w:r>
          </w:p>
        </w:tc>
        <w:tc>
          <w:tcPr>
            <w:tcW w:w="1559" w:type="dxa"/>
            <w:shd w:val="clear" w:color="auto" w:fill="auto"/>
          </w:tcPr>
          <w:p w14:paraId="08D93886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7E7EE521" w14:textId="105A34FD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652918EC" w14:textId="0E5CBB3B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88567C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40EC2BE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安心暢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3F5DA74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53DDF4C" w14:textId="06E7C8AF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水域安全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智者樂水</w:t>
            </w:r>
          </w:p>
        </w:tc>
        <w:tc>
          <w:tcPr>
            <w:tcW w:w="3118" w:type="dxa"/>
            <w:shd w:val="clear" w:color="auto" w:fill="auto"/>
          </w:tcPr>
          <w:p w14:paraId="00B49488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2AB2C7E0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展現運動禮節，具備運動的道德思辨和實踐能力。</w:t>
            </w:r>
          </w:p>
          <w:p w14:paraId="27AAA52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41AC39B4" w14:textId="588DD6A4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6D73D2B2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Cb-IV-2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各項運動設施的安全使用規定。</w:t>
            </w:r>
          </w:p>
          <w:p w14:paraId="0F66E98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Gb-Ⅳ-1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岸邊救生步驟</w:t>
            </w:r>
          </w:p>
          <w:p w14:paraId="072E9918" w14:textId="7A19CB69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、安全活動水域的辨識、意外落水自救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與仰漂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30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秒。</w:t>
            </w:r>
          </w:p>
        </w:tc>
        <w:tc>
          <w:tcPr>
            <w:tcW w:w="2693" w:type="dxa"/>
            <w:shd w:val="clear" w:color="auto" w:fill="auto"/>
          </w:tcPr>
          <w:p w14:paraId="183E23B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認識全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危險水域及成因。</w:t>
            </w:r>
          </w:p>
          <w:p w14:paraId="22EDBC77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認識水域環境特性與評估水域的安全。</w:t>
            </w:r>
          </w:p>
          <w:p w14:paraId="1563DA8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認識溺水的發生原因並能說出防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溺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的方法。</w:t>
            </w:r>
          </w:p>
          <w:p w14:paraId="32C42B57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熟記防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溺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十招且能在日後運用</w:t>
            </w:r>
          </w:p>
          <w:p w14:paraId="21B3D402" w14:textId="2ABF737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0AD9239A" w14:textId="2F8B684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資料蒐集整理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</w:tc>
        <w:tc>
          <w:tcPr>
            <w:tcW w:w="1276" w:type="dxa"/>
            <w:shd w:val="clear" w:color="auto" w:fill="auto"/>
          </w:tcPr>
          <w:p w14:paraId="200B2B42" w14:textId="65D2B786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4BA7F623" w14:textId="66CC9B6B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人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  <w:p w14:paraId="11C2F743" w14:textId="28806234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  <w:p w14:paraId="7F94785D" w14:textId="343BA836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41E23AA1" w14:textId="7233DC9F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J12 </w:t>
            </w:r>
          </w:p>
          <w:p w14:paraId="07F9AD9E" w14:textId="77777777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47377A60" w14:textId="093EAE5A" w:rsidR="00E02A70" w:rsidRPr="00E855A4" w:rsidRDefault="00E02A70" w:rsidP="00E02A7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4E1740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482C3F53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安心暢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648641BF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6128AF1" w14:textId="0D951A2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自救求生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臨危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自保</w:t>
            </w:r>
          </w:p>
        </w:tc>
        <w:tc>
          <w:tcPr>
            <w:tcW w:w="3118" w:type="dxa"/>
            <w:shd w:val="clear" w:color="auto" w:fill="auto"/>
          </w:tcPr>
          <w:p w14:paraId="2EDF54BB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1c-Ⅳ-2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48C24547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5FE8893C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2c-IV-3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76E5B7D5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發展動作創作和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展演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的技巧，展現個人運動潛能。</w:t>
            </w:r>
          </w:p>
          <w:p w14:paraId="2069320B" w14:textId="65CA5BF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7EB19873" w14:textId="769A3C41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Gb-Ⅳ-1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岸邊救生步驟、安全活動水域的辨識、意外落水自救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與仰漂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30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秒。</w:t>
            </w:r>
          </w:p>
        </w:tc>
        <w:tc>
          <w:tcPr>
            <w:tcW w:w="2693" w:type="dxa"/>
            <w:shd w:val="clear" w:color="auto" w:fill="auto"/>
          </w:tcPr>
          <w:p w14:paraId="150CDB3A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能說出自救的基本原則。</w:t>
            </w:r>
          </w:p>
          <w:p w14:paraId="2942F379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評估與加強自己的自救能力級別。</w:t>
            </w:r>
          </w:p>
          <w:p w14:paraId="088333AA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熟悉與善用韻律呼吸、俯漂前進、仰漂助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與踩水等移動求生。</w:t>
            </w:r>
          </w:p>
          <w:p w14:paraId="2C61B7E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能夠運用藉物漂浮和移動求生。</w:t>
            </w:r>
          </w:p>
          <w:p w14:paraId="7E32666A" w14:textId="3BD90D22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學習利用衣服長褲來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製作成浮具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漂浮。</w:t>
            </w:r>
          </w:p>
        </w:tc>
        <w:tc>
          <w:tcPr>
            <w:tcW w:w="1559" w:type="dxa"/>
            <w:shd w:val="clear" w:color="auto" w:fill="auto"/>
          </w:tcPr>
          <w:p w14:paraId="6E8FED69" w14:textId="07F3FAB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65F329AC" w14:textId="30FEDC2F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2855A35D" w14:textId="77777777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2293CD8E" w14:textId="6E66B603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J10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ED7649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783A0A8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安心暢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65B2E6E9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7711D2F" w14:textId="1B515AE1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自救求生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臨危自保</w:t>
            </w:r>
          </w:p>
        </w:tc>
        <w:tc>
          <w:tcPr>
            <w:tcW w:w="3118" w:type="dxa"/>
            <w:shd w:val="clear" w:color="auto" w:fill="auto"/>
          </w:tcPr>
          <w:p w14:paraId="07E62FF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24CBCEBC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39C6C34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193DA75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發展動作創作和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展演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的技巧，展現個人運動潛能。</w:t>
            </w:r>
          </w:p>
          <w:p w14:paraId="29797D80" w14:textId="6D48E7A7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34D060C8" w14:textId="1388CDC5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Gb-Ⅳ-1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岸邊救生步驟、安全活動水域的辨識、意外落水自救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與仰漂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30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秒。</w:t>
            </w:r>
          </w:p>
        </w:tc>
        <w:tc>
          <w:tcPr>
            <w:tcW w:w="2693" w:type="dxa"/>
            <w:shd w:val="clear" w:color="auto" w:fill="auto"/>
          </w:tcPr>
          <w:p w14:paraId="0660C463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能說出自救的基本原則。</w:t>
            </w:r>
          </w:p>
          <w:p w14:paraId="495AC6CF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評估與加強自己的自救能力級別。</w:t>
            </w:r>
          </w:p>
          <w:p w14:paraId="3A89D08D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熟悉與善用韻律呼吸、俯漂前進、仰漂助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與踩水等移動求生。</w:t>
            </w:r>
          </w:p>
          <w:p w14:paraId="5412883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能夠運用藉物漂浮和移動求生。</w:t>
            </w:r>
          </w:p>
          <w:p w14:paraId="391DA4DC" w14:textId="66007B6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學習利用衣服長褲來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製作成浮具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漂浮。</w:t>
            </w:r>
          </w:p>
        </w:tc>
        <w:tc>
          <w:tcPr>
            <w:tcW w:w="1559" w:type="dxa"/>
            <w:shd w:val="clear" w:color="auto" w:fill="auto"/>
          </w:tcPr>
          <w:p w14:paraId="414A5B59" w14:textId="580A8B35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2CDB16F1" w14:textId="380D5EA7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19CDFD7D" w14:textId="77777777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5C9F2D7D" w14:textId="6679217E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J10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44CF480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674C952F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安心暢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00041F3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FFB0A89" w14:textId="392F47F8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捷泳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流線直進</w:t>
            </w:r>
          </w:p>
        </w:tc>
        <w:tc>
          <w:tcPr>
            <w:tcW w:w="3118" w:type="dxa"/>
            <w:shd w:val="clear" w:color="auto" w:fill="auto"/>
          </w:tcPr>
          <w:p w14:paraId="2D801B9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26AE6B89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0C6022CA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5F2365D0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的身體控制能力，發展專項運動技能。</w:t>
            </w:r>
          </w:p>
          <w:p w14:paraId="6C05D2DF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6CD012D1" w14:textId="3677ADF2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056ECF18" w14:textId="78FC1067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Gb-Ⅳ-2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游泳前進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25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公尺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需換氣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5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次以上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  <w:tc>
          <w:tcPr>
            <w:tcW w:w="2693" w:type="dxa"/>
            <w:shd w:val="clear" w:color="auto" w:fill="auto"/>
          </w:tcPr>
          <w:p w14:paraId="2FFF674A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能反思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捷泳腿部打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水動作的優劣。</w:t>
            </w:r>
          </w:p>
          <w:p w14:paraId="742A51A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捷泳打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水前進配合正面換氣的動作。</w:t>
            </w:r>
          </w:p>
          <w:p w14:paraId="168C6B36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能積極參與活動，充分展現自我。</w:t>
            </w:r>
          </w:p>
          <w:p w14:paraId="070B863E" w14:textId="23F9B8C8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能評量自我，在課堂上或課餘時間持續自我精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進。</w:t>
            </w:r>
          </w:p>
        </w:tc>
        <w:tc>
          <w:tcPr>
            <w:tcW w:w="1559" w:type="dxa"/>
            <w:shd w:val="clear" w:color="auto" w:fill="auto"/>
          </w:tcPr>
          <w:p w14:paraId="6029A6AD" w14:textId="353FE44A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5E1DF1C8" w14:textId="77777777" w:rsidR="003774F0" w:rsidRPr="00E855A4" w:rsidRDefault="00E02A70" w:rsidP="0037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38EC36DB" w14:textId="24187F02" w:rsidR="00E02A70" w:rsidRPr="00E855A4" w:rsidRDefault="00E02A70" w:rsidP="0037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FF606F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0C753EC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安心暢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08F6B32A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1E3A2A6" w14:textId="7B43F552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捷泳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流線直進</w:t>
            </w:r>
          </w:p>
        </w:tc>
        <w:tc>
          <w:tcPr>
            <w:tcW w:w="3118" w:type="dxa"/>
            <w:shd w:val="clear" w:color="auto" w:fill="auto"/>
          </w:tcPr>
          <w:p w14:paraId="73804380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AAA7BD0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195CAD36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136DB18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723F873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24E38948" w14:textId="0A34262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481653DE" w14:textId="0B538558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Gb-Ⅳ-2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游泳前進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25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公尺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需換氣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5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次以上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  <w:tc>
          <w:tcPr>
            <w:tcW w:w="2693" w:type="dxa"/>
            <w:shd w:val="clear" w:color="auto" w:fill="auto"/>
          </w:tcPr>
          <w:p w14:paraId="16D5EA3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能反思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捷泳腿部打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水動作的優劣。</w:t>
            </w:r>
          </w:p>
          <w:p w14:paraId="2787F49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捷泳打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水前進配合正面換氣的動作。</w:t>
            </w:r>
          </w:p>
          <w:p w14:paraId="25BFE555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能積極參與活動，充分展現自我。</w:t>
            </w:r>
          </w:p>
          <w:p w14:paraId="1B9C34C8" w14:textId="4DCDAD7E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能評量自我，在課堂上或課餘時間持續自我精進。</w:t>
            </w:r>
          </w:p>
        </w:tc>
        <w:tc>
          <w:tcPr>
            <w:tcW w:w="1559" w:type="dxa"/>
            <w:shd w:val="clear" w:color="auto" w:fill="auto"/>
          </w:tcPr>
          <w:p w14:paraId="52A19AEC" w14:textId="2EDC6E9D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0F7AFDA3" w14:textId="77777777" w:rsidR="003774F0" w:rsidRPr="00E855A4" w:rsidRDefault="00E02A70" w:rsidP="0037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1CC12767" w14:textId="7776C918" w:rsidR="00E02A70" w:rsidRPr="00E855A4" w:rsidRDefault="00E02A70" w:rsidP="0037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EJU4</w:t>
            </w:r>
            <w:r w:rsidR="003774F0" w:rsidRPr="00E855A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8DAF52B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22FC3D1A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安心暢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41C0D70D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568FF15" w14:textId="1E06E7F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捷泳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流線直進</w:t>
            </w:r>
          </w:p>
        </w:tc>
        <w:tc>
          <w:tcPr>
            <w:tcW w:w="3118" w:type="dxa"/>
            <w:shd w:val="clear" w:color="auto" w:fill="auto"/>
          </w:tcPr>
          <w:p w14:paraId="3E05BE64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7D65D26C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4646801B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互動。</w:t>
            </w:r>
          </w:p>
          <w:p w14:paraId="19AD63DA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2BDC6615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380EB1AE" w14:textId="4144FCD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26C32D04" w14:textId="5375E45D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Gb-Ⅳ-2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游泳前進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25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公尺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需換氣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5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次以上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E855A4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  <w:tc>
          <w:tcPr>
            <w:tcW w:w="2693" w:type="dxa"/>
            <w:shd w:val="clear" w:color="auto" w:fill="auto"/>
          </w:tcPr>
          <w:p w14:paraId="1DA4D1C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能反思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捷泳腿部打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水動作的優劣。</w:t>
            </w:r>
          </w:p>
          <w:p w14:paraId="570F87F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捷泳打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水前進配合正面換氣的動作。</w:t>
            </w:r>
          </w:p>
          <w:p w14:paraId="09DF168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能積極參與活動，充分展現自我。</w:t>
            </w:r>
          </w:p>
          <w:p w14:paraId="28A2ACE6" w14:textId="4E70C53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能評量自我，在課堂上或課餘時間持續自我精進。</w:t>
            </w:r>
          </w:p>
        </w:tc>
        <w:tc>
          <w:tcPr>
            <w:tcW w:w="1559" w:type="dxa"/>
            <w:shd w:val="clear" w:color="auto" w:fill="auto"/>
          </w:tcPr>
          <w:p w14:paraId="03CFC11C" w14:textId="6102AE19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1070EFED" w14:textId="48ABE817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54300292" w14:textId="6EF31807" w:rsidR="00E02A70" w:rsidRPr="00E855A4" w:rsidRDefault="00E02A7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EJU4</w:t>
            </w:r>
            <w:r w:rsidR="003774F0" w:rsidRPr="00E855A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30B4B88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20170A2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2EED331D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DB66ADA" w14:textId="5CCEBB2C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籃球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出手得分</w:t>
            </w:r>
          </w:p>
        </w:tc>
        <w:tc>
          <w:tcPr>
            <w:tcW w:w="3118" w:type="dxa"/>
            <w:shd w:val="clear" w:color="auto" w:fill="auto"/>
          </w:tcPr>
          <w:p w14:paraId="5839E6A0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40515F58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0CC38DEF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3A2E0DEE" w14:textId="4528D0EE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</w:tc>
        <w:tc>
          <w:tcPr>
            <w:tcW w:w="2552" w:type="dxa"/>
            <w:shd w:val="clear" w:color="auto" w:fill="auto"/>
          </w:tcPr>
          <w:p w14:paraId="13D92A0C" w14:textId="501666AF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4B7D403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認識籃球運動的脈絡。</w:t>
            </w:r>
          </w:p>
          <w:p w14:paraId="1F163AC8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能遵守球場上安全規則及遊戲規則。</w:t>
            </w:r>
          </w:p>
          <w:p w14:paraId="32D9BD3C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能由經驗來了解投籃動作之原理。</w:t>
            </w:r>
          </w:p>
          <w:p w14:paraId="663D719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了解利用身體部位力量來幫助投籃動</w:t>
            </w:r>
          </w:p>
          <w:p w14:paraId="5E3AF8E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作，並能比較出較省力之投籃動作。</w:t>
            </w:r>
          </w:p>
          <w:p w14:paraId="176ABFD5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培養定點、移位投籃能力、瞄準目標物的投籃能力。</w:t>
            </w:r>
          </w:p>
          <w:p w14:paraId="754E1E06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能在各投籃點出手，並比較技巧的差異。</w:t>
            </w:r>
          </w:p>
          <w:p w14:paraId="0D2EC5E2" w14:textId="50E2CF9A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35C2E8DC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66A396E" w14:textId="116C1605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5C3B6A58" w14:textId="5006DF5A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442A11FE" w14:textId="02038C2D" w:rsidR="00E02A70" w:rsidRPr="00E855A4" w:rsidRDefault="00E02A7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E02A70" w:rsidRPr="00E855A4" w:rsidRDefault="00E02A70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3DDC4D7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1DD5687D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1F164AF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25705E7D" w14:textId="3546D17A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籃球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出手得分</w:t>
            </w:r>
          </w:p>
        </w:tc>
        <w:tc>
          <w:tcPr>
            <w:tcW w:w="3118" w:type="dxa"/>
            <w:shd w:val="clear" w:color="auto" w:fill="auto"/>
          </w:tcPr>
          <w:p w14:paraId="217A9C6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77CDE9E9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動的文化價值。</w:t>
            </w:r>
          </w:p>
          <w:p w14:paraId="31938416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62E597CE" w14:textId="033EFDF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</w:tc>
        <w:tc>
          <w:tcPr>
            <w:tcW w:w="2552" w:type="dxa"/>
            <w:shd w:val="clear" w:color="auto" w:fill="auto"/>
          </w:tcPr>
          <w:p w14:paraId="1CFDB518" w14:textId="290B36CA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29169BA0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認識籃球運動的脈絡。</w:t>
            </w:r>
          </w:p>
          <w:p w14:paraId="635D0E6F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能遵守球場上安全規則及遊戲規則。</w:t>
            </w:r>
          </w:p>
          <w:p w14:paraId="03FF92D7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能由經驗來了解投籃動作之原理。</w:t>
            </w:r>
          </w:p>
          <w:p w14:paraId="7EB105C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了解利用身體部位力量來幫助投籃動</w:t>
            </w:r>
          </w:p>
          <w:p w14:paraId="68370AD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作，並能比較出較省力之投籃動作。</w:t>
            </w:r>
          </w:p>
          <w:p w14:paraId="22A8B866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培養定點、移位投籃能力、瞄準目標物的投籃能力。</w:t>
            </w:r>
          </w:p>
          <w:p w14:paraId="3DB6DB0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能在各投籃點出手，並比較技巧的差異。</w:t>
            </w:r>
          </w:p>
          <w:p w14:paraId="4C192BD7" w14:textId="2AFE4BD4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7CB3B3F0" w14:textId="0BD0E3E7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4C5800DB" w14:textId="32B34DD9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150B006A" w14:textId="7A91F00C" w:rsidR="00E02A70" w:rsidRPr="00E855A4" w:rsidRDefault="00E02A7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6859B5A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6EA58E4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6051328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2B791B5" w14:textId="260C705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籃球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出手得分</w:t>
            </w:r>
          </w:p>
        </w:tc>
        <w:tc>
          <w:tcPr>
            <w:tcW w:w="3118" w:type="dxa"/>
            <w:shd w:val="clear" w:color="auto" w:fill="auto"/>
          </w:tcPr>
          <w:p w14:paraId="6205C628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28FCBD8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318BD2B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675DA4CB" w14:textId="5C20A27B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</w:tc>
        <w:tc>
          <w:tcPr>
            <w:tcW w:w="2552" w:type="dxa"/>
            <w:shd w:val="clear" w:color="auto" w:fill="auto"/>
          </w:tcPr>
          <w:p w14:paraId="0E87E9FF" w14:textId="67C2E531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295062C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認識籃球運動的脈絡。</w:t>
            </w:r>
          </w:p>
          <w:p w14:paraId="0BEB1397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能遵守球場上安全規則及遊戲規則。</w:t>
            </w:r>
          </w:p>
          <w:p w14:paraId="545B3569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能由經驗來了解投籃動作之原理。</w:t>
            </w:r>
          </w:p>
          <w:p w14:paraId="4A1CE7C4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了解利用身體部位力量來幫助投籃動</w:t>
            </w:r>
          </w:p>
          <w:p w14:paraId="51F43640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作，並能比較出較省力之投籃動作。</w:t>
            </w:r>
          </w:p>
          <w:p w14:paraId="20D20C3E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培養定點、移位投籃能力、瞄準目標物的投籃能力。</w:t>
            </w:r>
          </w:p>
          <w:p w14:paraId="352C7BF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能在各投籃點出手，並比較技巧的差異。</w:t>
            </w:r>
          </w:p>
          <w:p w14:paraId="0F28A4D8" w14:textId="069BA917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7.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0A64E975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2548B7B4" w14:textId="5C5CE2DA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39168DB9" w14:textId="23BE429E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71BC47EF" w14:textId="2D8FC67A" w:rsidR="00E02A70" w:rsidRPr="00E855A4" w:rsidRDefault="00E02A7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7FDBEEB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2C91F904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770AD86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B3012CD" w14:textId="761CF255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排球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一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球入魂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6D82B1E4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49EF7A5A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0335B8B9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3EFC458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5E4E21A1" w14:textId="6F035DD3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</w:tc>
        <w:tc>
          <w:tcPr>
            <w:tcW w:w="2552" w:type="dxa"/>
            <w:shd w:val="clear" w:color="auto" w:fill="auto"/>
          </w:tcPr>
          <w:p w14:paraId="766D118D" w14:textId="1EBA359F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Ha-Ⅳ-1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0C7C6700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介紹排球運動基本規則。</w:t>
            </w:r>
          </w:p>
          <w:p w14:paraId="1B882F69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遵守球場上安全規則及遊戲規則。</w:t>
            </w:r>
          </w:p>
          <w:p w14:paraId="528FA2C4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能了解並做到低手傳接球動作並符合其原理原則。</w:t>
            </w:r>
          </w:p>
          <w:p w14:paraId="6B6407F3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學習運用身體部位來緩衝接球力量。</w:t>
            </w:r>
          </w:p>
          <w:p w14:paraId="7791F1C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能在接球後依據距離、方向，精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準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的進</w:t>
            </w:r>
          </w:p>
          <w:p w14:paraId="34F667D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行力量控制，將球送至指定位置。</w:t>
            </w:r>
          </w:p>
          <w:p w14:paraId="6BFA949F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培養正確低手傳接球的觀念與能力。</w:t>
            </w:r>
          </w:p>
          <w:p w14:paraId="514735EC" w14:textId="072478B9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班級和諧團結氣氛。</w:t>
            </w:r>
          </w:p>
        </w:tc>
        <w:tc>
          <w:tcPr>
            <w:tcW w:w="1559" w:type="dxa"/>
            <w:shd w:val="clear" w:color="auto" w:fill="auto"/>
          </w:tcPr>
          <w:p w14:paraId="33EC878F" w14:textId="1D38067C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62705AA6" w14:textId="270B23A5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</w:t>
            </w:r>
          </w:p>
          <w:p w14:paraId="14195736" w14:textId="36348C76" w:rsidR="00E02A70" w:rsidRPr="00E855A4" w:rsidRDefault="00E02A7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53114C5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76F6B130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70F886B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6EA1CE74" w14:textId="09559D5D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排球一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球入魂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119EF477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1A154489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3CF3044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51F8D138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運動技能。</w:t>
            </w:r>
          </w:p>
          <w:p w14:paraId="507A3D70" w14:textId="517F239D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</w:tc>
        <w:tc>
          <w:tcPr>
            <w:tcW w:w="2552" w:type="dxa"/>
            <w:shd w:val="clear" w:color="auto" w:fill="auto"/>
          </w:tcPr>
          <w:p w14:paraId="7C93D0EB" w14:textId="56D860D1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Ha-Ⅳ-1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1B7180C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介紹排球運動基本規則。</w:t>
            </w:r>
          </w:p>
          <w:p w14:paraId="6C670DF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遵守球場上安全規則及遊戲規則。</w:t>
            </w:r>
          </w:p>
          <w:p w14:paraId="488FA03C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能了解並做到低手傳接球動作並符合其原理原則。</w:t>
            </w:r>
          </w:p>
          <w:p w14:paraId="4903000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學習運用身體部位來緩衝接球力量。</w:t>
            </w:r>
          </w:p>
          <w:p w14:paraId="1324EB6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能在接球後依據距離、方向，精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準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的進</w:t>
            </w:r>
          </w:p>
          <w:p w14:paraId="0A67A69D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行力量控制，將球送至指定位置。</w:t>
            </w:r>
          </w:p>
          <w:p w14:paraId="456F807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培養正確低手傳接球的觀念與能力。</w:t>
            </w:r>
          </w:p>
          <w:p w14:paraId="4DC2C267" w14:textId="61A14919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班級和諧團結氣氛。</w:t>
            </w:r>
          </w:p>
        </w:tc>
        <w:tc>
          <w:tcPr>
            <w:tcW w:w="1559" w:type="dxa"/>
            <w:shd w:val="clear" w:color="auto" w:fill="auto"/>
          </w:tcPr>
          <w:p w14:paraId="43A8CD26" w14:textId="1B14B877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5729934B" w14:textId="716348FB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3DD2FB94" w14:textId="48F9A8DC" w:rsidR="00E02A70" w:rsidRPr="00E855A4" w:rsidRDefault="00E02A7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8151A84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3CA72DA5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748ED7CC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3D93B0C2" w14:textId="26F9AA8B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羽球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擊球高手</w:t>
            </w:r>
          </w:p>
        </w:tc>
        <w:tc>
          <w:tcPr>
            <w:tcW w:w="3118" w:type="dxa"/>
            <w:shd w:val="clear" w:color="auto" w:fill="auto"/>
          </w:tcPr>
          <w:p w14:paraId="335A2279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23E95A7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4A3F7CC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65F0CE14" w14:textId="00A22B45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621EB9AB" w14:textId="2DCC972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Ha-Ⅳ-1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370C7EF5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認識羽球運動優秀選手及不同羽球結構與飛行距離。</w:t>
            </w:r>
          </w:p>
          <w:p w14:paraId="756F55A4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能遵守球場上安全規則及遊戲規則。</w:t>
            </w:r>
          </w:p>
          <w:p w14:paraId="4B357036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能了解羽球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握拍及擊球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之原理原則。</w:t>
            </w:r>
          </w:p>
          <w:p w14:paraId="5C1E965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學習運用身體正確發力來幫助擊球。</w:t>
            </w:r>
          </w:p>
          <w:p w14:paraId="1C7B6A52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能做出較完整正確的高遠球擊球。</w:t>
            </w:r>
          </w:p>
          <w:p w14:paraId="45AA7AE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能抓住正確的擊球點。</w:t>
            </w:r>
          </w:p>
          <w:p w14:paraId="4FC5BE3F" w14:textId="383A6CE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培養能將球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擊高擊遠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的能力。</w:t>
            </w:r>
          </w:p>
        </w:tc>
        <w:tc>
          <w:tcPr>
            <w:tcW w:w="1559" w:type="dxa"/>
            <w:shd w:val="clear" w:color="auto" w:fill="auto"/>
          </w:tcPr>
          <w:p w14:paraId="70204AA7" w14:textId="3BB0AC2B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6EB68E62" w14:textId="00798036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="003774F0" w:rsidRPr="00E855A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21DCEBB8" w14:textId="19863654" w:rsidR="00E02A70" w:rsidRPr="00E855A4" w:rsidRDefault="00E02A70" w:rsidP="0037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  <w:r w:rsidR="003774F0" w:rsidRPr="00E855A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F40FDDD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4B57CF11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02AF997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9EC6E0F" w14:textId="259F3F5A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羽球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擊球高手</w:t>
            </w:r>
          </w:p>
        </w:tc>
        <w:tc>
          <w:tcPr>
            <w:tcW w:w="3118" w:type="dxa"/>
            <w:shd w:val="clear" w:color="auto" w:fill="auto"/>
          </w:tcPr>
          <w:p w14:paraId="753C50E5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25F85B7A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43DA1B95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的身體控制能力，發展專項運動技能。</w:t>
            </w:r>
          </w:p>
          <w:p w14:paraId="1E46F524" w14:textId="2160E8D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233728B1" w14:textId="5AC8FF01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Ha-Ⅳ-1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4A484EE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認識羽球運動優秀選手及不同羽球結構與飛行距離。</w:t>
            </w:r>
          </w:p>
          <w:p w14:paraId="5307F8EA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能遵守球場上安全規則及遊戲規則。</w:t>
            </w:r>
          </w:p>
          <w:p w14:paraId="73E512A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能了解羽球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握拍及擊球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之原理原則。</w:t>
            </w:r>
          </w:p>
          <w:p w14:paraId="36099538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學習運用身體正確發力來幫助擊球。</w:t>
            </w:r>
          </w:p>
          <w:p w14:paraId="28AE4542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能做出較完整正確的高遠球擊球。</w:t>
            </w:r>
          </w:p>
          <w:p w14:paraId="40A3CC7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能抓住正確的擊球點。</w:t>
            </w:r>
          </w:p>
          <w:p w14:paraId="1620D423" w14:textId="66E8DD9B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培養能將球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擊高擊遠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的能力。</w:t>
            </w:r>
          </w:p>
        </w:tc>
        <w:tc>
          <w:tcPr>
            <w:tcW w:w="1559" w:type="dxa"/>
            <w:shd w:val="clear" w:color="auto" w:fill="auto"/>
          </w:tcPr>
          <w:p w14:paraId="04770149" w14:textId="0E8A695D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5F8FCE64" w14:textId="08F3AF70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6478F455" w14:textId="44C16DAA" w:rsidR="00E02A70" w:rsidRPr="00E855A4" w:rsidRDefault="00E02A70" w:rsidP="0037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  <w:r w:rsidR="003774F0" w:rsidRPr="00E855A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E02A70" w:rsidRPr="00E855A4" w:rsidRDefault="00E02A7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0DF95A2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3203A5FD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5103BA5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7DB68A98" w14:textId="171191BA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足球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腳下功夫</w:t>
            </w:r>
          </w:p>
        </w:tc>
        <w:tc>
          <w:tcPr>
            <w:tcW w:w="3118" w:type="dxa"/>
            <w:shd w:val="clear" w:color="auto" w:fill="auto"/>
          </w:tcPr>
          <w:p w14:paraId="4211428F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2B333820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66FCE4BC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0EDFFA95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419CEA64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  <w:p w14:paraId="3BD8C40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5EEFD9D6" w14:textId="05E47E1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3284C0E2" w14:textId="228BC5E6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48A15AF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明白足球運動的脈絡以及相關裝備。</w:t>
            </w:r>
          </w:p>
          <w:p w14:paraId="712C2AE5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遵守球場上安全規則及遊戲規則。</w:t>
            </w:r>
          </w:p>
          <w:p w14:paraId="4676799E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能了解足球傳球動作之原理原則。</w:t>
            </w:r>
          </w:p>
          <w:p w14:paraId="4A2487ED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加強練習身體協調性。</w:t>
            </w:r>
          </w:p>
          <w:p w14:paraId="767F6DA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能運用重心轉移做出點球、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停球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、撥球</w:t>
            </w:r>
          </w:p>
          <w:p w14:paraId="119EA8B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及傳球能力。</w:t>
            </w:r>
          </w:p>
          <w:p w14:paraId="29E86549" w14:textId="0EBB308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培養小組相互合作挑戰之精神。</w:t>
            </w:r>
          </w:p>
        </w:tc>
        <w:tc>
          <w:tcPr>
            <w:tcW w:w="1559" w:type="dxa"/>
            <w:shd w:val="clear" w:color="auto" w:fill="auto"/>
          </w:tcPr>
          <w:p w14:paraId="476CF4C6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3826A6D" w14:textId="39F7228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7A1790C7" w14:textId="079DFEAF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4D39A752" w14:textId="43D3859A" w:rsidR="00E02A70" w:rsidRPr="00E855A4" w:rsidRDefault="00E02A7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A70" w:rsidRPr="00E855A4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E02A70" w:rsidRPr="00E855A4" w:rsidRDefault="00E02A70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3681D52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3C3993AD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07E3393B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A00A865" w14:textId="331736B2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足球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腳下功夫</w:t>
            </w:r>
          </w:p>
        </w:tc>
        <w:tc>
          <w:tcPr>
            <w:tcW w:w="3118" w:type="dxa"/>
            <w:shd w:val="clear" w:color="auto" w:fill="auto"/>
          </w:tcPr>
          <w:p w14:paraId="5D46DF43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02EFFA37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4B5EC089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0D0D163A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4A1A5A01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  <w:p w14:paraId="6FFBB546" w14:textId="77777777" w:rsidR="00E02A70" w:rsidRPr="00E855A4" w:rsidRDefault="00E02A7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16491132" w14:textId="26662143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0C25713A" w14:textId="01680ECE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隊戰術。</w:t>
            </w:r>
          </w:p>
        </w:tc>
        <w:tc>
          <w:tcPr>
            <w:tcW w:w="2693" w:type="dxa"/>
            <w:shd w:val="clear" w:color="auto" w:fill="auto"/>
          </w:tcPr>
          <w:p w14:paraId="4F432683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明白足球運動的脈絡以及相關裝備。</w:t>
            </w:r>
          </w:p>
          <w:p w14:paraId="5E29588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遵守球場上安全規則及遊戲規則。</w:t>
            </w:r>
          </w:p>
          <w:p w14:paraId="7336089C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能了解足球傳球動作之原理原則。</w:t>
            </w:r>
          </w:p>
          <w:p w14:paraId="7AF53324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加強練習身體協調性。</w:t>
            </w:r>
          </w:p>
          <w:p w14:paraId="2BB7F0A1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能運用重心轉移做出點球、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停球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、撥球</w:t>
            </w:r>
          </w:p>
          <w:p w14:paraId="4A971067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及傳球能力。</w:t>
            </w:r>
          </w:p>
          <w:p w14:paraId="13756B2E" w14:textId="205D16F0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培養小組相互合作挑戰之精神。</w:t>
            </w:r>
          </w:p>
        </w:tc>
        <w:tc>
          <w:tcPr>
            <w:tcW w:w="1559" w:type="dxa"/>
            <w:shd w:val="clear" w:color="auto" w:fill="auto"/>
          </w:tcPr>
          <w:p w14:paraId="424A4915" w14:textId="77777777" w:rsidR="00E02A70" w:rsidRPr="00E855A4" w:rsidRDefault="00E02A7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技能測驗</w:t>
            </w:r>
          </w:p>
          <w:p w14:paraId="1A9D8487" w14:textId="36E2939B" w:rsidR="00E02A70" w:rsidRPr="00E855A4" w:rsidRDefault="00E02A7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4936DAE7" w14:textId="53402C61" w:rsidR="00E02A70" w:rsidRPr="00E855A4" w:rsidRDefault="00E02A70" w:rsidP="00E02A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27F1E717" w14:textId="6F43525D" w:rsidR="00E02A70" w:rsidRPr="00E855A4" w:rsidRDefault="00E02A7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E02A70" w:rsidRPr="00E855A4" w:rsidRDefault="00E02A7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E855A4">
          <w:footerReference w:type="default" r:id="rId8"/>
          <w:pgSz w:w="16838" w:h="11906" w:orient="landscape"/>
          <w:pgMar w:top="567" w:right="567" w:bottom="567" w:left="567" w:header="567" w:footer="567" w:gutter="0"/>
          <w:pgNumType w:start="21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E855A4" w14:paraId="4CE71FA5" w14:textId="77777777" w:rsidTr="00E855A4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E855A4" w:rsidRDefault="008139CA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E855A4" w14:paraId="119F6A9C" w14:textId="77777777" w:rsidTr="00E855A4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E855A4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E855A4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E855A4" w14:paraId="5982054D" w14:textId="77777777" w:rsidTr="00E855A4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E855A4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E855A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368DB98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</w:p>
          <w:p w14:paraId="48BD4C4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Baseball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運動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誌</w:t>
            </w:r>
            <w:proofErr w:type="gramEnd"/>
          </w:p>
          <w:p w14:paraId="2125305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08790928" w14:textId="2ABD4C6F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從棒球看臺灣</w:t>
            </w:r>
          </w:p>
        </w:tc>
        <w:tc>
          <w:tcPr>
            <w:tcW w:w="3118" w:type="dxa"/>
            <w:shd w:val="clear" w:color="auto" w:fill="auto"/>
          </w:tcPr>
          <w:p w14:paraId="555BBE0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21FCA285" w14:textId="3B96FE9F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</w:tc>
        <w:tc>
          <w:tcPr>
            <w:tcW w:w="2552" w:type="dxa"/>
            <w:shd w:val="clear" w:color="auto" w:fill="auto"/>
          </w:tcPr>
          <w:p w14:paraId="63473C8D" w14:textId="2BDF67A6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Cb-Ⅳ-1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運動精神、運動營養攝取知識、適合個人運動所需營養素知識。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  <w:t>Ib-Ⅳ-1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自由創作舞蹈。</w:t>
            </w:r>
          </w:p>
        </w:tc>
        <w:tc>
          <w:tcPr>
            <w:tcW w:w="2693" w:type="dxa"/>
            <w:shd w:val="clear" w:color="auto" w:fill="auto"/>
          </w:tcPr>
          <w:p w14:paraId="489CD33B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了解臺灣棒球發展。</w:t>
            </w:r>
          </w:p>
          <w:p w14:paraId="3EEADAC5" w14:textId="4360514E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了解臺灣棒球現況。</w:t>
            </w:r>
          </w:p>
        </w:tc>
        <w:tc>
          <w:tcPr>
            <w:tcW w:w="1559" w:type="dxa"/>
          </w:tcPr>
          <w:p w14:paraId="52D78079" w14:textId="084B1202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76CEC782" w14:textId="1A5AA15B" w:rsidR="003774F0" w:rsidRPr="00E855A4" w:rsidRDefault="003774F0" w:rsidP="00335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EJU6 </w:t>
            </w:r>
          </w:p>
          <w:p w14:paraId="3063334D" w14:textId="21ECE6F1" w:rsidR="003774F0" w:rsidRPr="00E855A4" w:rsidRDefault="003774F0" w:rsidP="0037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68B3DD53" w14:textId="6266EA1F" w:rsidR="003774F0" w:rsidRPr="00E855A4" w:rsidRDefault="003774F0" w:rsidP="00335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5E23051D" w14:textId="77777777" w:rsidR="003774F0" w:rsidRPr="00E855A4" w:rsidRDefault="003774F0" w:rsidP="0037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306871AF" w14:textId="7FFE68A0" w:rsidR="003774F0" w:rsidRPr="00E855A4" w:rsidRDefault="003774F0" w:rsidP="003774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252A51AC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E855A4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DD60C68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</w:p>
          <w:p w14:paraId="47A6DAC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Baseball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運動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誌</w:t>
            </w:r>
            <w:proofErr w:type="gramEnd"/>
          </w:p>
          <w:p w14:paraId="67230A6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301EE16E" w14:textId="46523D80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臺灣棒球名人堂</w:t>
            </w:r>
          </w:p>
        </w:tc>
        <w:tc>
          <w:tcPr>
            <w:tcW w:w="3118" w:type="dxa"/>
            <w:shd w:val="clear" w:color="auto" w:fill="auto"/>
          </w:tcPr>
          <w:p w14:paraId="2503C54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1CB2DDA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2BBB187F" w14:textId="14EEFCE2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</w:tc>
        <w:tc>
          <w:tcPr>
            <w:tcW w:w="2552" w:type="dxa"/>
            <w:shd w:val="clear" w:color="auto" w:fill="auto"/>
          </w:tcPr>
          <w:p w14:paraId="43A78A51" w14:textId="4962FB81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Cb-Ⅳ-1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運動精神、運動營養攝取知識、適合個人運動所需營養素知識。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2693" w:type="dxa"/>
            <w:shd w:val="clear" w:color="auto" w:fill="auto"/>
          </w:tcPr>
          <w:p w14:paraId="351CC3C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了解臺灣棒球起源及發展。</w:t>
            </w:r>
          </w:p>
          <w:p w14:paraId="2B8F216D" w14:textId="77777777" w:rsidR="003774F0" w:rsidRPr="00E855A4" w:rsidRDefault="003774F0" w:rsidP="00E855A4">
            <w:pPr>
              <w:pStyle w:val="a9"/>
              <w:adjustRightInd w:val="0"/>
              <w:snapToGrid w:val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5A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855A4">
              <w:rPr>
                <w:rFonts w:ascii="Times New Roman" w:hAnsi="Times New Roman" w:cs="Times New Roman"/>
                <w:sz w:val="24"/>
                <w:szCs w:val="24"/>
              </w:rPr>
              <w:t>體會古今臺灣優秀棒球選手奮鬥精神。</w:t>
            </w:r>
          </w:p>
          <w:p w14:paraId="0D721886" w14:textId="75576724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053B2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6D239103" w14:textId="2EBAD2DC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分組報告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4E59AD27" w14:textId="5E14EED6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EJU6 </w:t>
            </w:r>
          </w:p>
          <w:p w14:paraId="05906471" w14:textId="641B61A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0F6A0058" w14:textId="4BD095C1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5AB2C3B6" w14:textId="7777777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087F131C" w14:textId="5E0C3E34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E855A4"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3774F0" w:rsidRPr="00E855A4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9690BA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</w:p>
          <w:p w14:paraId="693B1FB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競技體適能</w:t>
            </w:r>
          </w:p>
          <w:p w14:paraId="1C3D6C4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61B41830" w14:textId="7B6FB8BB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核心肌群</w:t>
            </w:r>
          </w:p>
        </w:tc>
        <w:tc>
          <w:tcPr>
            <w:tcW w:w="3118" w:type="dxa"/>
            <w:shd w:val="clear" w:color="auto" w:fill="auto"/>
          </w:tcPr>
          <w:p w14:paraId="3B2AF08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795A691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5510C646" w14:textId="1C7DC550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</w:tc>
        <w:tc>
          <w:tcPr>
            <w:tcW w:w="2552" w:type="dxa"/>
            <w:shd w:val="clear" w:color="auto" w:fill="auto"/>
          </w:tcPr>
          <w:p w14:paraId="7F93474A" w14:textId="520555D2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Ab-IV-1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</w:tc>
        <w:tc>
          <w:tcPr>
            <w:tcW w:w="2693" w:type="dxa"/>
            <w:shd w:val="clear" w:color="auto" w:fill="auto"/>
          </w:tcPr>
          <w:p w14:paraId="505C3E3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核心肌群簡介。</w:t>
            </w:r>
          </w:p>
          <w:p w14:paraId="7DCCC449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能指出核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心肌群指哪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些肌肉。</w:t>
            </w:r>
          </w:p>
          <w:p w14:paraId="339316B6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能了解核心肌群與下背疼痛的關聯。</w:t>
            </w:r>
          </w:p>
          <w:p w14:paraId="2CDB171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能了解鍛鍊核心肌群的重要性。</w:t>
            </w:r>
          </w:p>
          <w:p w14:paraId="6C109D9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能做出正確的核心肌群訓練動作。</w:t>
            </w:r>
          </w:p>
          <w:p w14:paraId="5479E54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每一核心訓練都能調整強度的變化。</w:t>
            </w:r>
          </w:p>
          <w:p w14:paraId="635E66CE" w14:textId="77777777" w:rsidR="003774F0" w:rsidRPr="00E855A4" w:rsidRDefault="003774F0" w:rsidP="00E855A4">
            <w:pPr>
              <w:pStyle w:val="a9"/>
              <w:adjustRightInd w:val="0"/>
              <w:snapToGrid w:val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5A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E855A4">
              <w:rPr>
                <w:rFonts w:ascii="Times New Roman" w:hAnsi="Times New Roman" w:cs="Times New Roman"/>
                <w:sz w:val="24"/>
                <w:szCs w:val="24"/>
              </w:rPr>
              <w:t>可設計出適合自己的核心訓練課表。</w:t>
            </w:r>
          </w:p>
          <w:p w14:paraId="5022D63F" w14:textId="379AD0A4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63820C2C" w14:textId="29B0472A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0F19D34C" w14:textId="255A79FF" w:rsidR="003774F0" w:rsidRPr="00E855A4" w:rsidRDefault="003774F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第四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796B35F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</w:p>
          <w:p w14:paraId="2B6C1256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競技體適能</w:t>
            </w:r>
          </w:p>
          <w:p w14:paraId="6C084A6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25F866A4" w14:textId="151A3C9D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核心肌群</w:t>
            </w:r>
          </w:p>
        </w:tc>
        <w:tc>
          <w:tcPr>
            <w:tcW w:w="3118" w:type="dxa"/>
            <w:shd w:val="clear" w:color="auto" w:fill="auto"/>
          </w:tcPr>
          <w:p w14:paraId="0D518FA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0D01A1D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12AB4FB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45865D4C" w14:textId="2A9410B4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EB5FD88" w14:textId="238BBB8F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Ab-IV-1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</w:tc>
        <w:tc>
          <w:tcPr>
            <w:tcW w:w="2693" w:type="dxa"/>
            <w:shd w:val="clear" w:color="auto" w:fill="auto"/>
          </w:tcPr>
          <w:p w14:paraId="22EB00B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核心肌群簡介。</w:t>
            </w:r>
          </w:p>
          <w:p w14:paraId="2C86795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能指出核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心肌群指哪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些肌肉。</w:t>
            </w:r>
          </w:p>
          <w:p w14:paraId="3DE8EB4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能了解核心肌群與下背疼痛的關聯。</w:t>
            </w:r>
          </w:p>
          <w:p w14:paraId="2B97986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能了解鍛鍊核心肌群的重要性。</w:t>
            </w:r>
          </w:p>
          <w:p w14:paraId="71BE806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能做出正確的核心肌群訓練動作。</w:t>
            </w:r>
          </w:p>
          <w:p w14:paraId="3451F41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每一核心訓練都能調整強度的變化。</w:t>
            </w:r>
          </w:p>
          <w:p w14:paraId="470D36F9" w14:textId="77777777" w:rsidR="003774F0" w:rsidRPr="00E855A4" w:rsidRDefault="003774F0" w:rsidP="00E855A4">
            <w:pPr>
              <w:pStyle w:val="a9"/>
              <w:adjustRightInd w:val="0"/>
              <w:snapToGrid w:val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5A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E855A4">
              <w:rPr>
                <w:rFonts w:ascii="Times New Roman" w:hAnsi="Times New Roman" w:cs="Times New Roman"/>
                <w:sz w:val="24"/>
                <w:szCs w:val="24"/>
              </w:rPr>
              <w:t>可設計出適合自己的核心訓練課表。</w:t>
            </w:r>
          </w:p>
          <w:p w14:paraId="36CC2AD7" w14:textId="6102BF87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1569875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1944B2D" w14:textId="417A8C6A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114EBB8" w14:textId="2650E843" w:rsidR="003774F0" w:rsidRPr="00E855A4" w:rsidRDefault="003774F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ED007A3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</w:p>
          <w:p w14:paraId="7DC1D5D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競技體適能</w:t>
            </w:r>
          </w:p>
          <w:p w14:paraId="1036CE2A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3B12CFFE" w14:textId="218FE85E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專項適能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025BFD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1c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633D586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43750AD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7C2E7089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分析並評估個人的體適能與運動技能，修正個人的運動計畫。</w:t>
            </w:r>
          </w:p>
          <w:p w14:paraId="1CA0371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5BC208CE" w14:textId="496D9EC1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4d-IV-2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3DD8B641" w14:textId="25F682EC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Ab-Ⅳ-1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</w:tc>
        <w:tc>
          <w:tcPr>
            <w:tcW w:w="2693" w:type="dxa"/>
            <w:shd w:val="clear" w:color="auto" w:fill="auto"/>
          </w:tcPr>
          <w:p w14:paraId="6CDE570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能夠清楚說出競技體適能與一般體適能的差異。</w:t>
            </w:r>
          </w:p>
          <w:p w14:paraId="28BD10B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學生能夠說出不同專項運動會利用到的人體肌肉，與其在運動中所扮演的功能。</w:t>
            </w:r>
          </w:p>
          <w:p w14:paraId="783620DA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學生能依照本單元所介紹的內容，區分其它不同專項運動所屬的運動類型。</w:t>
            </w:r>
          </w:p>
          <w:p w14:paraId="3DD4B946" w14:textId="4F974122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能夠做出課程設計中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在不同專項類型的運動所需求的訓練動作。</w:t>
            </w:r>
          </w:p>
        </w:tc>
        <w:tc>
          <w:tcPr>
            <w:tcW w:w="1559" w:type="dxa"/>
            <w:shd w:val="clear" w:color="auto" w:fill="auto"/>
          </w:tcPr>
          <w:p w14:paraId="41BA22A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分組檢測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24D48E38" w14:textId="78AA8B97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960C161" w14:textId="3CBAE40B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2A57B5A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5</w:t>
            </w:r>
          </w:p>
          <w:p w14:paraId="517A24E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競技體適能</w:t>
            </w:r>
          </w:p>
          <w:p w14:paraId="55E7946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36D4873" w14:textId="30351A5F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專項適能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6AA6128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1c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0022E16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552CF78A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392156E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分析並評估個人的體適能與運動技能，修正個人的運動計畫。</w:t>
            </w:r>
          </w:p>
          <w:p w14:paraId="4F0FC81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52814F00" w14:textId="2B7CE577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45C08A11" w14:textId="366A1A11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</w:tc>
        <w:tc>
          <w:tcPr>
            <w:tcW w:w="2693" w:type="dxa"/>
            <w:shd w:val="clear" w:color="auto" w:fill="auto"/>
          </w:tcPr>
          <w:p w14:paraId="2E1E998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能夠清楚說出競技體適能與一般體適能的差異。</w:t>
            </w:r>
          </w:p>
          <w:p w14:paraId="66F5B7E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學生能夠說出不同專項運動會利用到的人體肌肉，與其在運動中所扮演的功能。</w:t>
            </w:r>
          </w:p>
          <w:p w14:paraId="7B9DC2A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學生能依照本單元所介紹的內容，區分其它不同專項運動所屬的運動類型。</w:t>
            </w:r>
          </w:p>
          <w:p w14:paraId="067D8A91" w14:textId="6E428744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能夠做出課程設計中在不同專項類型的運動所需求的訓練動作。</w:t>
            </w:r>
          </w:p>
        </w:tc>
        <w:tc>
          <w:tcPr>
            <w:tcW w:w="1559" w:type="dxa"/>
            <w:shd w:val="clear" w:color="auto" w:fill="auto"/>
          </w:tcPr>
          <w:p w14:paraId="4C07CC0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分組檢測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19398EBB" w14:textId="094C37DD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0255C4C" w14:textId="5CBABAA3" w:rsidR="003774F0" w:rsidRPr="00E855A4" w:rsidRDefault="003774F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67F1C77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6573F5B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展臂優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2CA7652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3D4A891F" w14:textId="2CE11916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捷泳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水中協奏曲</w:t>
            </w:r>
          </w:p>
        </w:tc>
        <w:tc>
          <w:tcPr>
            <w:tcW w:w="3118" w:type="dxa"/>
            <w:shd w:val="clear" w:color="auto" w:fill="auto"/>
          </w:tcPr>
          <w:p w14:paraId="63F9E5C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04F0075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6F7B3437" w14:textId="075743FE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35304AC6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Cc-IV-1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水域休閒運動綜合應用。</w:t>
            </w:r>
          </w:p>
          <w:p w14:paraId="648F0688" w14:textId="18B155B7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Gb-Ⅳ-2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游泳前進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25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公尺（需換氣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5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次以上）。</w:t>
            </w:r>
          </w:p>
        </w:tc>
        <w:tc>
          <w:tcPr>
            <w:tcW w:w="2693" w:type="dxa"/>
            <w:shd w:val="clear" w:color="auto" w:fill="auto"/>
          </w:tcPr>
          <w:p w14:paraId="276CC7E7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了解捷泳身體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縱軸轉體的特徵，進而應用在動作學習和技能表現。</w:t>
            </w:r>
          </w:p>
          <w:p w14:paraId="133DA996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能做出捷泳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手動作控制，並掌握交換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手的時機。</w:t>
            </w:r>
          </w:p>
          <w:p w14:paraId="3F9F899A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捷泳流暢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的手腳聯合動作，並表現良好的推進速度。</w:t>
            </w:r>
          </w:p>
          <w:p w14:paraId="5DFA869E" w14:textId="666EB5EE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能思考與分辨動作表現或影片資訊，進而反思自我與學習動作技能。</w:t>
            </w:r>
          </w:p>
        </w:tc>
        <w:tc>
          <w:tcPr>
            <w:tcW w:w="1559" w:type="dxa"/>
            <w:shd w:val="clear" w:color="auto" w:fill="auto"/>
          </w:tcPr>
          <w:p w14:paraId="6541B119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6F0B34DC" w14:textId="40465543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BF7D77B" w14:textId="2433EA0B" w:rsidR="003774F0" w:rsidRPr="00E855A4" w:rsidRDefault="003774F0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125165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B880F28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5DBA545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展臂優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50433DB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2B980C39" w14:textId="3EA46037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捷泳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水中協奏曲</w:t>
            </w:r>
          </w:p>
        </w:tc>
        <w:tc>
          <w:tcPr>
            <w:tcW w:w="3118" w:type="dxa"/>
            <w:shd w:val="clear" w:color="auto" w:fill="auto"/>
          </w:tcPr>
          <w:p w14:paraId="3BD054B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424FB419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0319C1AD" w14:textId="06BCE9F8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7B6EB7D4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Cc-IV-1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水域休閒運動綜合應用。</w:t>
            </w:r>
          </w:p>
          <w:p w14:paraId="0E27AA98" w14:textId="618F48E8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Gb-Ⅳ-2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游泳前進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25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公尺（需換氣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5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次以上）。</w:t>
            </w:r>
          </w:p>
        </w:tc>
        <w:tc>
          <w:tcPr>
            <w:tcW w:w="2693" w:type="dxa"/>
            <w:shd w:val="clear" w:color="auto" w:fill="auto"/>
          </w:tcPr>
          <w:p w14:paraId="2B6A2C08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了解捷泳身體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縱軸轉體的特徵，進而應用在動作學習和技能表現。</w:t>
            </w:r>
          </w:p>
          <w:p w14:paraId="2327FE1C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能做出捷泳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手動作控制，並掌握交換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手的時機。</w:t>
            </w:r>
          </w:p>
          <w:p w14:paraId="504C2B6C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捷泳流暢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的手腳聯合動作，並表現良好的推進速度。</w:t>
            </w:r>
          </w:p>
          <w:p w14:paraId="22C84B29" w14:textId="152AB15E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能思考與分辨動作表現或影片資訊，進而反思自我與學習動作技能。</w:t>
            </w:r>
          </w:p>
        </w:tc>
        <w:tc>
          <w:tcPr>
            <w:tcW w:w="1559" w:type="dxa"/>
            <w:shd w:val="clear" w:color="auto" w:fill="auto"/>
          </w:tcPr>
          <w:p w14:paraId="21B0D53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78F82860" w14:textId="21E3228A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331EBD3" w14:textId="17F1351E" w:rsidR="003774F0" w:rsidRPr="00E855A4" w:rsidRDefault="003774F0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D30EEB9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AB9EAFE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7978F54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展臂優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3065966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3BEFFEB" w14:textId="4448CF4E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捷泳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水中協奏曲</w:t>
            </w:r>
          </w:p>
        </w:tc>
        <w:tc>
          <w:tcPr>
            <w:tcW w:w="3118" w:type="dxa"/>
            <w:shd w:val="clear" w:color="auto" w:fill="auto"/>
          </w:tcPr>
          <w:p w14:paraId="65D36064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7925BA6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116CBAF5" w14:textId="376E39EC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0FAD1DD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Cc-IV-1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水域休閒運動綜合應用。</w:t>
            </w:r>
          </w:p>
          <w:p w14:paraId="134D01A7" w14:textId="7F5FB2B9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Gb-Ⅳ-2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游泳前進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25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公尺（需換氣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5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次以上）。</w:t>
            </w:r>
          </w:p>
        </w:tc>
        <w:tc>
          <w:tcPr>
            <w:tcW w:w="2693" w:type="dxa"/>
            <w:shd w:val="clear" w:color="auto" w:fill="auto"/>
          </w:tcPr>
          <w:p w14:paraId="7B1B629D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了解捷泳身體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縱軸轉體的特徵，進而應用在動作學習和技能表現。</w:t>
            </w:r>
          </w:p>
          <w:p w14:paraId="64A32774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能做出捷泳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手動作控制，並掌握交換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手的時機。</w:t>
            </w:r>
          </w:p>
          <w:p w14:paraId="622D883F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能做出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捷泳流暢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的手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腳聯合動作，並表現良好的推進速度。</w:t>
            </w:r>
          </w:p>
          <w:p w14:paraId="0C45236F" w14:textId="07D0C370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能思考與分辨動作表現或影片資訊，進而反思自我與學習動作技能。</w:t>
            </w:r>
          </w:p>
        </w:tc>
        <w:tc>
          <w:tcPr>
            <w:tcW w:w="1559" w:type="dxa"/>
            <w:shd w:val="clear" w:color="auto" w:fill="auto"/>
          </w:tcPr>
          <w:p w14:paraId="16C07089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36D22E7" w14:textId="6EE65E66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CE0DFFF" w14:textId="6FA9E673" w:rsidR="003774F0" w:rsidRPr="00E855A4" w:rsidRDefault="003774F0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9FDF893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2524B7D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4A26BE9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展臂優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4B6AB24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CE7540F" w14:textId="5746E8B9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救生伸拋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划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援力同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在</w:t>
            </w:r>
          </w:p>
        </w:tc>
        <w:tc>
          <w:tcPr>
            <w:tcW w:w="3118" w:type="dxa"/>
            <w:shd w:val="clear" w:color="auto" w:fill="auto"/>
          </w:tcPr>
          <w:p w14:paraId="75DA354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1c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4F3BEC4B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3190AFDF" w14:textId="48E4D5EF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4B333EF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Ba-Ⅳ-3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緊急情境處理與止血、包紮、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CPR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、復甦姿勢急救技術。</w:t>
            </w:r>
          </w:p>
          <w:p w14:paraId="080472B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Bc-Ⅳ-1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簡易運動傷害的處理與風險。</w:t>
            </w:r>
          </w:p>
          <w:p w14:paraId="16B7D17C" w14:textId="2DB275AF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Gb-Ⅳ-1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岸邊救生步驟、安全活動水域的辨識、意外落水自救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與仰漂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30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秒。</w:t>
            </w:r>
          </w:p>
        </w:tc>
        <w:tc>
          <w:tcPr>
            <w:tcW w:w="2693" w:type="dxa"/>
            <w:shd w:val="clear" w:color="auto" w:fill="auto"/>
          </w:tcPr>
          <w:p w14:paraId="2D300B44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能說出基本岸上救生的原則及方法。</w:t>
            </w:r>
          </w:p>
          <w:p w14:paraId="272CF34A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認識溺水的可能徵兆並提高警覺。</w:t>
            </w:r>
          </w:p>
          <w:p w14:paraId="027E3195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認識救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溺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五步並加以熟習之。</w:t>
            </w:r>
          </w:p>
          <w:p w14:paraId="3E40D07C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認識常見救生器具如救生浮標的使用方法。</w:t>
            </w:r>
          </w:p>
          <w:p w14:paraId="578AF718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認識及學習救生圈的施救拋擲方法。</w:t>
            </w:r>
          </w:p>
          <w:p w14:paraId="24EC42DD" w14:textId="09364098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認識及學習陸上急救法。</w:t>
            </w:r>
          </w:p>
        </w:tc>
        <w:tc>
          <w:tcPr>
            <w:tcW w:w="1559" w:type="dxa"/>
            <w:shd w:val="clear" w:color="auto" w:fill="auto"/>
          </w:tcPr>
          <w:p w14:paraId="438EF56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16CDD056" w14:textId="0158B7C7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D189BB7" w14:textId="6F654784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0559B3B7" w14:textId="7777777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70BE219F" w14:textId="66667D03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J10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B619E6C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6</w:t>
            </w:r>
          </w:p>
          <w:p w14:paraId="7B07719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展臂優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游</w:t>
            </w:r>
            <w:proofErr w:type="gramEnd"/>
          </w:p>
          <w:p w14:paraId="679EB92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39F991C2" w14:textId="4F32DA13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救生伸拋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划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援力同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在</w:t>
            </w:r>
          </w:p>
        </w:tc>
        <w:tc>
          <w:tcPr>
            <w:tcW w:w="3118" w:type="dxa"/>
            <w:shd w:val="clear" w:color="auto" w:fill="auto"/>
          </w:tcPr>
          <w:p w14:paraId="24533CC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1c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284EA07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365987DC" w14:textId="6B6FB639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3DAD7CC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Ba-Ⅳ-3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緊急情境處理與止血、包紮、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CPR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、復甦姿勢急救技術。</w:t>
            </w:r>
          </w:p>
          <w:p w14:paraId="4398B85B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Bc-Ⅳ-1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簡易運動傷害的處理與風險。</w:t>
            </w:r>
          </w:p>
          <w:p w14:paraId="23BDC83C" w14:textId="54E561A2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Gb-Ⅳ-1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岸邊救生步驟、安全活動水域的辨識、意外落水自救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與仰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漂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30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秒。</w:t>
            </w:r>
          </w:p>
        </w:tc>
        <w:tc>
          <w:tcPr>
            <w:tcW w:w="2693" w:type="dxa"/>
            <w:shd w:val="clear" w:color="auto" w:fill="auto"/>
          </w:tcPr>
          <w:p w14:paraId="5DEE54DF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能說出基本岸上救生的原則及方法。</w:t>
            </w:r>
          </w:p>
          <w:p w14:paraId="1B3AD6A4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認識溺水的可能徵兆並提高警覺。</w:t>
            </w:r>
          </w:p>
          <w:p w14:paraId="3B490D12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認識救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溺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五步並加以熟習之。</w:t>
            </w:r>
          </w:p>
          <w:p w14:paraId="7C874DEB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認識常見救生器具如救生浮標的使用方法。</w:t>
            </w:r>
          </w:p>
          <w:p w14:paraId="6DC51D2A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認識及學習救生圈的施救拋擲方法。</w:t>
            </w:r>
          </w:p>
          <w:p w14:paraId="42B759F2" w14:textId="3DFCCA92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認識及學習陸上急救法。</w:t>
            </w:r>
          </w:p>
        </w:tc>
        <w:tc>
          <w:tcPr>
            <w:tcW w:w="1559" w:type="dxa"/>
            <w:shd w:val="clear" w:color="auto" w:fill="auto"/>
          </w:tcPr>
          <w:p w14:paraId="1FF0C1D4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0F0282F1" w14:textId="25F415B0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124D649" w14:textId="1AC776A4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529E1E9A" w14:textId="7777777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6E660BD9" w14:textId="4AB7006A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J10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B0CF94E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7BC50444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5041AA3A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3A2CB5E" w14:textId="022C40ED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籃球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扭轉乾坤</w:t>
            </w:r>
          </w:p>
        </w:tc>
        <w:tc>
          <w:tcPr>
            <w:tcW w:w="3118" w:type="dxa"/>
            <w:shd w:val="clear" w:color="auto" w:fill="auto"/>
          </w:tcPr>
          <w:p w14:paraId="4239C65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3D79BAB6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01FCB52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3c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</w:t>
            </w:r>
          </w:p>
          <w:p w14:paraId="56BF701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發展專項運動技能。</w:t>
            </w:r>
          </w:p>
          <w:p w14:paraId="093CF08B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67607EA8" w14:textId="01E4AD1D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7BE7E4FE" w14:textId="5820DA3C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480C2BC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能了解基本傳接球方式。</w:t>
            </w:r>
          </w:p>
          <w:p w14:paraId="15F8399A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能在動態活動中選擇並做出適當的傳接球動作。</w:t>
            </w:r>
          </w:p>
          <w:p w14:paraId="6EC6874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能有效掌握移位時機。</w:t>
            </w:r>
          </w:p>
          <w:p w14:paraId="5140DA2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能分析自我與他人的運動表現。</w:t>
            </w:r>
          </w:p>
          <w:p w14:paraId="0A48EF0B" w14:textId="3FFDF3E4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能具有團隊意識與運動精神。</w:t>
            </w:r>
          </w:p>
        </w:tc>
        <w:tc>
          <w:tcPr>
            <w:tcW w:w="1559" w:type="dxa"/>
            <w:shd w:val="clear" w:color="auto" w:fill="auto"/>
          </w:tcPr>
          <w:p w14:paraId="7F4FBD4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實務操作</w:t>
            </w:r>
          </w:p>
          <w:p w14:paraId="2B073BC2" w14:textId="0C8256FC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EE4EB05" w14:textId="7B21CB05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0F94AD53" w14:textId="7777777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4F8C553F" w14:textId="41D093F2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6435BB29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7C59FC44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232FBDE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C644DF1" w14:textId="79944045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籃球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扭轉乾坤</w:t>
            </w:r>
          </w:p>
        </w:tc>
        <w:tc>
          <w:tcPr>
            <w:tcW w:w="3118" w:type="dxa"/>
            <w:shd w:val="clear" w:color="auto" w:fill="auto"/>
          </w:tcPr>
          <w:p w14:paraId="0FC93EE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367F8FA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56B6715A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3c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</w:t>
            </w:r>
          </w:p>
          <w:p w14:paraId="30275D5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發展專項運動技能。</w:t>
            </w:r>
          </w:p>
          <w:p w14:paraId="7133BB2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4F0ECF92" w14:textId="68A08383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3d-Ⅳ-3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063DF6A6" w14:textId="31089CA9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619C23F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能了解基本傳接球方式。</w:t>
            </w:r>
          </w:p>
          <w:p w14:paraId="3E1C108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能在動態活動中選擇並做出適當的傳接球動作。</w:t>
            </w:r>
          </w:p>
          <w:p w14:paraId="55B39A9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能有效掌握移位時機。</w:t>
            </w:r>
          </w:p>
          <w:p w14:paraId="663E2A2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能分析自我與他人的運動表現。</w:t>
            </w:r>
          </w:p>
          <w:p w14:paraId="122BF348" w14:textId="79E42D2D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能具有團隊意識與運動精神。</w:t>
            </w:r>
          </w:p>
        </w:tc>
        <w:tc>
          <w:tcPr>
            <w:tcW w:w="1559" w:type="dxa"/>
            <w:shd w:val="clear" w:color="auto" w:fill="auto"/>
          </w:tcPr>
          <w:p w14:paraId="18503719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3B20D4BE" w14:textId="585E7A38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03DB09AA" w14:textId="79C871A5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722CB5D" w14:textId="7777777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758E50B7" w14:textId="1F223A3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3774F0" w:rsidRPr="00E855A4" w:rsidRDefault="003774F0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AE90731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48C5B7D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642AB986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EA7A72B" w14:textId="561C44A3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排球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高手過招</w:t>
            </w:r>
          </w:p>
        </w:tc>
        <w:tc>
          <w:tcPr>
            <w:tcW w:w="3118" w:type="dxa"/>
            <w:shd w:val="clear" w:color="auto" w:fill="auto"/>
          </w:tcPr>
          <w:p w14:paraId="36F374F9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1c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34DB4ED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5C6BAA6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應用運動比賽的各項策略。</w:t>
            </w:r>
          </w:p>
          <w:p w14:paraId="297407C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635B548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20C4D75E" w14:textId="41C5B254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3A86F436" w14:textId="1FE8AEC0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Ha-Ⅳ-1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4CFD6AC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能對排球比賽場地有基礎認知。</w:t>
            </w:r>
          </w:p>
          <w:p w14:paraId="30F7471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能表現出正確的基本發球動作。</w:t>
            </w:r>
          </w:p>
          <w:p w14:paraId="196FFB0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能在動態活動中正確評估動作要點並據以回饋和反思。</w:t>
            </w:r>
          </w:p>
          <w:p w14:paraId="77FF018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能有效掌握移位與擊球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點間的相互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關係。</w:t>
            </w:r>
          </w:p>
          <w:p w14:paraId="0CEB8AA4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能分析場上情境並擬定策略。</w:t>
            </w:r>
          </w:p>
          <w:p w14:paraId="665384E5" w14:textId="43327857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能具有團隊意識與運動精神並展現在綜合應用中。</w:t>
            </w:r>
          </w:p>
        </w:tc>
        <w:tc>
          <w:tcPr>
            <w:tcW w:w="1559" w:type="dxa"/>
            <w:shd w:val="clear" w:color="auto" w:fill="auto"/>
          </w:tcPr>
          <w:p w14:paraId="5786C08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實務操作</w:t>
            </w:r>
          </w:p>
          <w:p w14:paraId="2D1E37C2" w14:textId="023F7561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2A1482D" w14:textId="7F20027B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C3C443D" w14:textId="7777777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7B4DDCE6" w14:textId="7529FED0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FF1DEC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7F2BC7F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4DA42C4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22941860" w14:textId="2E433A8B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排球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高手過招</w:t>
            </w:r>
          </w:p>
        </w:tc>
        <w:tc>
          <w:tcPr>
            <w:tcW w:w="3118" w:type="dxa"/>
            <w:shd w:val="clear" w:color="auto" w:fill="auto"/>
          </w:tcPr>
          <w:p w14:paraId="2FE15F2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1c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740B610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73966D4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應用運動比賽的各項策略。</w:t>
            </w:r>
          </w:p>
          <w:p w14:paraId="6CEA78D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7A2A66F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的身體控制能力，發展專項運動技能。</w:t>
            </w:r>
          </w:p>
          <w:p w14:paraId="2677DCF7" w14:textId="47BCAE47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5F64AB26" w14:textId="6206D1D0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Ha-Ⅳ-1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74F4834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能對排球比賽場地有基礎認知。</w:t>
            </w:r>
          </w:p>
          <w:p w14:paraId="635C511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能表現出正確的基本發球動作。</w:t>
            </w:r>
          </w:p>
          <w:p w14:paraId="679EEE2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能在動態活動中正確評估動作要點並據以回饋和反思。</w:t>
            </w:r>
          </w:p>
          <w:p w14:paraId="5722A34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能有效掌握移位與擊球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點間的相互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關係。</w:t>
            </w:r>
          </w:p>
          <w:p w14:paraId="66DFEB6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能分析場上情境並擬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定策略。</w:t>
            </w:r>
          </w:p>
          <w:p w14:paraId="3406AC38" w14:textId="3757E415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能具有團隊意識與運動精神並展現在綜合應用中。</w:t>
            </w:r>
          </w:p>
        </w:tc>
        <w:tc>
          <w:tcPr>
            <w:tcW w:w="1559" w:type="dxa"/>
            <w:shd w:val="clear" w:color="auto" w:fill="auto"/>
          </w:tcPr>
          <w:p w14:paraId="3FAEDBD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7F09AAE5" w14:textId="32349B8D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00F0E1BB" w14:textId="672163E7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473CDBD" w14:textId="7777777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30EE0921" w14:textId="7E4508DA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3CA90E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702E593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3D20CE9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6E252615" w14:textId="2EA1972C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羽球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先發制人</w:t>
            </w:r>
          </w:p>
        </w:tc>
        <w:tc>
          <w:tcPr>
            <w:tcW w:w="3118" w:type="dxa"/>
            <w:shd w:val="clear" w:color="auto" w:fill="auto"/>
          </w:tcPr>
          <w:p w14:paraId="669F2959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0302290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04ECC864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應用運動比賽的各項策略。</w:t>
            </w:r>
          </w:p>
          <w:p w14:paraId="0AD04574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7305222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2232D5F0" w14:textId="26FD58B8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134617A8" w14:textId="44ACC2AE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Ha-Ⅳ-1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76AC137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能表現出正確的基本發球動作。</w:t>
            </w:r>
          </w:p>
          <w:p w14:paraId="4273677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能理解並做出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米字跑的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動作要點。</w:t>
            </w:r>
          </w:p>
          <w:p w14:paraId="605512BA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能了解場區與球路軌跡之間的關聯。</w:t>
            </w:r>
          </w:p>
          <w:p w14:paraId="3ABC42E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能在比賽情境中立即的擬定策略並提醒隊友。</w:t>
            </w:r>
          </w:p>
          <w:p w14:paraId="635EC5B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能有效掌握移位、擊球點與不同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角色間的相互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關係。</w:t>
            </w:r>
          </w:p>
          <w:p w14:paraId="030635BE" w14:textId="45D41A15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能具有團隊意識與運動精神並展現在綜合應用中。</w:t>
            </w:r>
          </w:p>
        </w:tc>
        <w:tc>
          <w:tcPr>
            <w:tcW w:w="1559" w:type="dxa"/>
            <w:shd w:val="clear" w:color="auto" w:fill="auto"/>
          </w:tcPr>
          <w:p w14:paraId="1E60B2D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實務操作</w:t>
            </w:r>
          </w:p>
          <w:p w14:paraId="204865DC" w14:textId="74F9633B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C4161B5" w14:textId="39718C81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478665E" w14:textId="54280DB3" w:rsidR="003774F0" w:rsidRPr="00E855A4" w:rsidRDefault="003774F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160CD44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69AF820B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0D1CBFC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7998DA4C" w14:textId="22F52E33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羽球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先發制人</w:t>
            </w:r>
          </w:p>
        </w:tc>
        <w:tc>
          <w:tcPr>
            <w:tcW w:w="3118" w:type="dxa"/>
            <w:shd w:val="clear" w:color="auto" w:fill="auto"/>
          </w:tcPr>
          <w:p w14:paraId="40DACCC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24EF969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166FCDB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應用運動比賽的各項策略。</w:t>
            </w:r>
          </w:p>
          <w:p w14:paraId="5A345A5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度，與他人理性溝通與和諧互動。</w:t>
            </w:r>
          </w:p>
          <w:p w14:paraId="257AD2E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77FB7BC5" w14:textId="73F91E09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05C83B37" w14:textId="6BBA1D2B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Ha-Ⅳ-1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70E8C0B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能表現出正確的基本發球動作。</w:t>
            </w:r>
          </w:p>
          <w:p w14:paraId="2C360F3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能理解並做出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米字跑的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動作要點。</w:t>
            </w:r>
          </w:p>
          <w:p w14:paraId="30F35A39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能了解場區與球路軌跡之間的關聯。</w:t>
            </w:r>
          </w:p>
          <w:p w14:paraId="02D905F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能在比賽情境中立即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的擬定策略並提醒隊友。</w:t>
            </w:r>
          </w:p>
          <w:p w14:paraId="5AC7871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能有效掌握移位、擊球點與不同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角色間的相互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關係。</w:t>
            </w:r>
          </w:p>
          <w:p w14:paraId="6D947030" w14:textId="339732F6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能具有團隊意識與運動精神並展現在綜合應用中。</w:t>
            </w:r>
          </w:p>
        </w:tc>
        <w:tc>
          <w:tcPr>
            <w:tcW w:w="1559" w:type="dxa"/>
            <w:shd w:val="clear" w:color="auto" w:fill="auto"/>
          </w:tcPr>
          <w:p w14:paraId="4DBA96B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72A0DF04" w14:textId="0A35DEBA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78B3ED6D" w14:textId="1FA267E4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09886C7" w14:textId="347863D4" w:rsidR="003774F0" w:rsidRPr="00E855A4" w:rsidRDefault="003774F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3E12429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4F35336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4701CF9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0CA7463" w14:textId="2B8566D0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足球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臨門一腳</w:t>
            </w:r>
          </w:p>
        </w:tc>
        <w:tc>
          <w:tcPr>
            <w:tcW w:w="3118" w:type="dxa"/>
            <w:shd w:val="clear" w:color="auto" w:fill="auto"/>
          </w:tcPr>
          <w:p w14:paraId="44A10B1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7132504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323DDFF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0AC53D6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4BD06C6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15DAC3A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31DFC319" w14:textId="049054D5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704C5458" w14:textId="66AED9F0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5C1B74D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能在動態情境中表現出適當的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踢擊與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射門技術。</w:t>
            </w:r>
          </w:p>
          <w:p w14:paraId="245F1C9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能正確評估動作要點並據以回饋和反思。</w:t>
            </w:r>
          </w:p>
          <w:p w14:paraId="6FD8088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能分析場上情勢並立即性的調整策略。</w:t>
            </w:r>
          </w:p>
          <w:p w14:paraId="3B4CB200" w14:textId="4DCBBD58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能具有團隊意識與運動精神並展現在綜合應用中。</w:t>
            </w:r>
          </w:p>
        </w:tc>
        <w:tc>
          <w:tcPr>
            <w:tcW w:w="1559" w:type="dxa"/>
            <w:shd w:val="clear" w:color="auto" w:fill="auto"/>
          </w:tcPr>
          <w:p w14:paraId="521310E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實務操作</w:t>
            </w:r>
          </w:p>
          <w:p w14:paraId="0855718F" w14:textId="1C2BA985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86A40F1" w14:textId="099A993B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F4A1A40" w14:textId="0AF51E6A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50F24055" w14:textId="27305A01" w:rsidR="003774F0" w:rsidRPr="00E855A4" w:rsidRDefault="003774F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8D1AF0C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7F354841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3A21F13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30321E1" w14:textId="432F4104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足球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臨門一腳</w:t>
            </w:r>
          </w:p>
        </w:tc>
        <w:tc>
          <w:tcPr>
            <w:tcW w:w="3118" w:type="dxa"/>
            <w:shd w:val="clear" w:color="auto" w:fill="auto"/>
          </w:tcPr>
          <w:p w14:paraId="0F3B0966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66E4359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能。</w:t>
            </w:r>
          </w:p>
          <w:p w14:paraId="5BE9C4A4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3229A40A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0286F30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0E25C31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7A37728D" w14:textId="59B8F1CA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3C3285CE" w14:textId="2B989716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605342BD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能在動態情境中表現出適當的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踢擊與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射門技術。</w:t>
            </w:r>
          </w:p>
          <w:p w14:paraId="753441EC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能正確評估動作要點並據以回饋和反思。</w:t>
            </w:r>
          </w:p>
          <w:p w14:paraId="70D1DED6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能分析場上情勢並立即性的調整策略。</w:t>
            </w:r>
          </w:p>
          <w:p w14:paraId="79440FF7" w14:textId="3E5EAB5B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能具有團隊意識與運動精神並展現在綜合應用中。</w:t>
            </w:r>
          </w:p>
        </w:tc>
        <w:tc>
          <w:tcPr>
            <w:tcW w:w="1559" w:type="dxa"/>
            <w:shd w:val="clear" w:color="auto" w:fill="auto"/>
          </w:tcPr>
          <w:p w14:paraId="555C061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實務操作</w:t>
            </w:r>
          </w:p>
          <w:p w14:paraId="432578A8" w14:textId="50E0A663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622E722" w14:textId="04F99F2D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409C7EA" w14:textId="775C2768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0F929DAD" w14:textId="0D6AC331" w:rsidR="003774F0" w:rsidRPr="00E855A4" w:rsidRDefault="003774F0" w:rsidP="003774F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E855A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E855A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E855A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0091ADE9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6FC97DF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1FF1462B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E4645DB" w14:textId="061DA6E2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足球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臨門一腳</w:t>
            </w:r>
          </w:p>
        </w:tc>
        <w:tc>
          <w:tcPr>
            <w:tcW w:w="3118" w:type="dxa"/>
            <w:shd w:val="clear" w:color="auto" w:fill="auto"/>
          </w:tcPr>
          <w:p w14:paraId="6DEAB3A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5FFA589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22268E86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3C367E73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119DDE7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706C4927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08F29EF4" w14:textId="053F59C7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5EC8B98D" w14:textId="14340496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lastRenderedPageBreak/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7024B0B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能在動態情境中表現出適當的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踢擊與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射門技術。</w:t>
            </w:r>
          </w:p>
          <w:p w14:paraId="4A9D75D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能正確評估動作要點並據以回饋和反思。</w:t>
            </w:r>
          </w:p>
          <w:p w14:paraId="15BD921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能分析場上情勢並立即性的調整策略。</w:t>
            </w:r>
          </w:p>
          <w:p w14:paraId="558337EE" w14:textId="249A5AEB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能具有團隊意識與運動精神並展現在綜合應用中。</w:t>
            </w:r>
          </w:p>
        </w:tc>
        <w:tc>
          <w:tcPr>
            <w:tcW w:w="1559" w:type="dxa"/>
            <w:shd w:val="clear" w:color="auto" w:fill="auto"/>
          </w:tcPr>
          <w:p w14:paraId="7147333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實務操作</w:t>
            </w:r>
          </w:p>
          <w:p w14:paraId="260579E8" w14:textId="509EA5B0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0B3D045" w14:textId="53CEE74C" w:rsidR="003774F0" w:rsidRPr="00E855A4" w:rsidRDefault="003774F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2B9584B" w14:textId="7777777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3B2287F5" w14:textId="2817F75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74F0" w:rsidRPr="00E855A4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3774F0" w:rsidRPr="00E855A4" w:rsidRDefault="003774F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C29C2E2" w14:textId="77777777" w:rsidR="003774F0" w:rsidRPr="00E855A4" w:rsidRDefault="003774F0" w:rsidP="00E855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7</w:t>
            </w:r>
          </w:p>
          <w:p w14:paraId="19264E7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球類入門</w:t>
            </w:r>
          </w:p>
          <w:p w14:paraId="6D9DEAF2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3C98C01" w14:textId="5E4B4870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足球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E855A4">
              <w:rPr>
                <w:rFonts w:ascii="Times New Roman" w:eastAsia="標楷體" w:hAnsi="Times New Roman" w:cs="Times New Roman"/>
                <w:color w:val="000000"/>
                <w:szCs w:val="24"/>
              </w:rPr>
              <w:t>臨門一腳</w:t>
            </w:r>
          </w:p>
        </w:tc>
        <w:tc>
          <w:tcPr>
            <w:tcW w:w="3118" w:type="dxa"/>
            <w:shd w:val="clear" w:color="auto" w:fill="auto"/>
          </w:tcPr>
          <w:p w14:paraId="32A152C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71F1944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5BD15408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E855A4">
                <w:rPr>
                  <w:rFonts w:ascii="Times New Roman" w:eastAsia="標楷體" w:hAnsi="Times New Roman" w:cs="Times New Roman"/>
                  <w:szCs w:val="24"/>
                </w:rPr>
                <w:t>2c</w:t>
              </w:r>
            </w:smartTag>
            <w:r w:rsidRPr="00E855A4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0891AF9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580B0BC6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2d-Ⅳ-3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3ACFA0CB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760CEE68" w14:textId="4A585ADF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69230922" w14:textId="17D0E749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Hb-Ⅳ-1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3D464A65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能在動態情境中表現出適當的</w:t>
            </w:r>
            <w:proofErr w:type="gramStart"/>
            <w:r w:rsidRPr="00E855A4">
              <w:rPr>
                <w:rFonts w:ascii="Times New Roman" w:eastAsia="標楷體" w:hAnsi="Times New Roman" w:cs="Times New Roman"/>
                <w:szCs w:val="24"/>
              </w:rPr>
              <w:t>踢擊與</w:t>
            </w:r>
            <w:proofErr w:type="gramEnd"/>
            <w:r w:rsidRPr="00E855A4">
              <w:rPr>
                <w:rFonts w:ascii="Times New Roman" w:eastAsia="標楷體" w:hAnsi="Times New Roman" w:cs="Times New Roman"/>
                <w:szCs w:val="24"/>
              </w:rPr>
              <w:t>射門技術。</w:t>
            </w:r>
          </w:p>
          <w:p w14:paraId="4CA0C940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能正確評估動作要點並據以回饋和反思。</w:t>
            </w:r>
          </w:p>
          <w:p w14:paraId="4F557DCE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能分析場上情勢並立即性的調整策略。</w:t>
            </w:r>
          </w:p>
          <w:p w14:paraId="00225936" w14:textId="1DC834B6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能具有團隊意識與運動精神並展現在綜合應用中。</w:t>
            </w:r>
          </w:p>
        </w:tc>
        <w:tc>
          <w:tcPr>
            <w:tcW w:w="1559" w:type="dxa"/>
            <w:shd w:val="clear" w:color="auto" w:fill="auto"/>
          </w:tcPr>
          <w:p w14:paraId="63C3C6EF" w14:textId="77777777" w:rsidR="003774F0" w:rsidRPr="00E855A4" w:rsidRDefault="003774F0" w:rsidP="00E855A4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實務操作</w:t>
            </w:r>
          </w:p>
          <w:p w14:paraId="40C529C2" w14:textId="249ADAAC" w:rsidR="003774F0" w:rsidRPr="00E855A4" w:rsidRDefault="003774F0" w:rsidP="00E855A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CA33848" w14:textId="77777777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66DFD9B5" w14:textId="58B6C01A" w:rsidR="003774F0" w:rsidRPr="00E855A4" w:rsidRDefault="003774F0" w:rsidP="003774F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E855A4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E855A4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3774F0" w:rsidRPr="00E855A4" w:rsidRDefault="003774F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44799D" w:rsidRDefault="0037465C" w:rsidP="00E855A4">
      <w:pPr>
        <w:rPr>
          <w:rFonts w:ascii="Times New Roman" w:eastAsia="標楷體" w:hAnsi="Times New Roman" w:cs="Times New Roman"/>
        </w:rPr>
      </w:pPr>
    </w:p>
    <w:sectPr w:rsidR="0037465C" w:rsidRPr="0044799D" w:rsidSect="00E855A4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BB4EA" w14:textId="77777777" w:rsidR="000416BE" w:rsidRDefault="000416BE" w:rsidP="00C05D0A">
      <w:r>
        <w:separator/>
      </w:r>
    </w:p>
  </w:endnote>
  <w:endnote w:type="continuationSeparator" w:id="0">
    <w:p w14:paraId="6F47E47C" w14:textId="77777777" w:rsidR="000416BE" w:rsidRDefault="000416BE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E02A70" w:rsidRDefault="00E02A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4F0" w:rsidRPr="003774F0">
          <w:rPr>
            <w:noProof/>
            <w:lang w:val="zh-TW"/>
          </w:rPr>
          <w:t>15</w:t>
        </w:r>
        <w:r>
          <w:fldChar w:fldCharType="end"/>
        </w:r>
      </w:p>
    </w:sdtContent>
  </w:sdt>
  <w:p w14:paraId="7E8B6EBF" w14:textId="77777777" w:rsidR="00E02A70" w:rsidRDefault="00E02A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41133" w14:textId="77777777" w:rsidR="000416BE" w:rsidRDefault="000416BE" w:rsidP="00C05D0A">
      <w:r>
        <w:separator/>
      </w:r>
    </w:p>
  </w:footnote>
  <w:footnote w:type="continuationSeparator" w:id="0">
    <w:p w14:paraId="56920DF3" w14:textId="77777777" w:rsidR="000416BE" w:rsidRDefault="000416BE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416BE"/>
    <w:rsid w:val="00054864"/>
    <w:rsid w:val="001232D2"/>
    <w:rsid w:val="0016715E"/>
    <w:rsid w:val="0019790E"/>
    <w:rsid w:val="00326098"/>
    <w:rsid w:val="0033766A"/>
    <w:rsid w:val="0037465C"/>
    <w:rsid w:val="003774F0"/>
    <w:rsid w:val="0044799D"/>
    <w:rsid w:val="00545A88"/>
    <w:rsid w:val="00547E14"/>
    <w:rsid w:val="00550F7B"/>
    <w:rsid w:val="0056479F"/>
    <w:rsid w:val="005D6578"/>
    <w:rsid w:val="007B338D"/>
    <w:rsid w:val="007F5B0B"/>
    <w:rsid w:val="00806C75"/>
    <w:rsid w:val="008139CA"/>
    <w:rsid w:val="00B62D8E"/>
    <w:rsid w:val="00C05D0A"/>
    <w:rsid w:val="00C21AFF"/>
    <w:rsid w:val="00CD3CC9"/>
    <w:rsid w:val="00D15278"/>
    <w:rsid w:val="00D666C1"/>
    <w:rsid w:val="00E02A70"/>
    <w:rsid w:val="00E654A2"/>
    <w:rsid w:val="00E855A4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5"/>
    <o:shapelayout v:ext="edit">
      <o:idmap v:ext="edit" data="1"/>
    </o:shapelayout>
  </w:shapeDefaults>
  <w:decimalSymbol w:val="."/>
  <w:listSeparator w:val=","/>
  <w14:docId w14:val="773A0F27"/>
  <w15:docId w15:val="{C07433A3-3AAA-47A3-89D0-EA513E1D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a9">
    <w:name w:val="表"/>
    <w:basedOn w:val="a"/>
    <w:autoRedefine/>
    <w:rsid w:val="003774F0"/>
    <w:pPr>
      <w:spacing w:line="0" w:lineRule="atLeast"/>
      <w:contextualSpacing/>
    </w:pPr>
    <w:rPr>
      <w:rFonts w:ascii="標楷體" w:eastAsia="標楷體" w:hAnsi="標楷體" w:cs="Roman P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63A4F-F81B-4F9C-A409-6B3309D4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1956</Words>
  <Characters>11151</Characters>
  <Application>Microsoft Office Word</Application>
  <DocSecurity>0</DocSecurity>
  <Lines>92</Lines>
  <Paragraphs>26</Paragraphs>
  <ScaleCrop>false</ScaleCrop>
  <Company>Razer</Company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陳素琴</dc:creator>
  <cp:lastModifiedBy>陳素琴</cp:lastModifiedBy>
  <cp:revision>5</cp:revision>
  <dcterms:created xsi:type="dcterms:W3CDTF">2025-05-22T04:05:00Z</dcterms:created>
  <dcterms:modified xsi:type="dcterms:W3CDTF">2025-06-03T08:11:00Z</dcterms:modified>
</cp:coreProperties>
</file>